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648" w:rsidRPr="00005BC0" w:rsidRDefault="00AC4C83" w:rsidP="003D5648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                            </w:t>
      </w:r>
      <w:r w:rsidR="003D5648"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3D5648" w:rsidRPr="00005BC0" w:rsidRDefault="003D5648" w:rsidP="003D5648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3D5648" w:rsidRPr="00005BC0" w:rsidRDefault="003D5648" w:rsidP="003D5648">
      <w:pPr>
        <w:jc w:val="center"/>
        <w:rPr>
          <w:rFonts w:ascii="Arial" w:hAnsi="Arial"/>
          <w:b/>
          <w:sz w:val="28"/>
          <w:szCs w:val="28"/>
        </w:rPr>
      </w:pPr>
    </w:p>
    <w:p w:rsidR="003D5648" w:rsidRPr="00005BC0" w:rsidRDefault="003D5648" w:rsidP="003D5648">
      <w:pPr>
        <w:jc w:val="center"/>
        <w:rPr>
          <w:rFonts w:ascii="Arial" w:hAnsi="Arial"/>
          <w:b/>
          <w:sz w:val="28"/>
          <w:szCs w:val="28"/>
        </w:rPr>
      </w:pPr>
    </w:p>
    <w:p w:rsidR="003D5648" w:rsidRPr="00005BC0" w:rsidRDefault="003D5648" w:rsidP="003D5648">
      <w:pPr>
        <w:jc w:val="center"/>
        <w:rPr>
          <w:rFonts w:ascii="Arial" w:hAnsi="Arial"/>
          <w:b/>
          <w:sz w:val="28"/>
          <w:szCs w:val="28"/>
        </w:rPr>
      </w:pP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>
        <w:rPr>
          <w:rFonts w:ascii="Arial" w:hAnsi="Arial"/>
          <w:sz w:val="22"/>
          <w:szCs w:val="22"/>
        </w:rPr>
        <w:t xml:space="preserve">9. septembra </w:t>
      </w:r>
      <w:r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6</w:t>
      </w:r>
    </w:p>
    <w:p w:rsidR="003D5648" w:rsidRPr="000B378E" w:rsidRDefault="003D5648" w:rsidP="003D5648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D5648" w:rsidRPr="000B378E" w:rsidRDefault="003D5648" w:rsidP="003D5648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D5648" w:rsidRPr="000B378E" w:rsidRDefault="003D5648" w:rsidP="003D5648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D5648" w:rsidRPr="000B378E" w:rsidRDefault="003D5648" w:rsidP="003D5648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D5648" w:rsidRPr="000B378E" w:rsidRDefault="003D5648" w:rsidP="003D5648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421E1" w:rsidRPr="000B378E" w:rsidRDefault="00A421E1" w:rsidP="00A421E1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A421E1" w:rsidRPr="00174D92" w:rsidRDefault="00A421E1" w:rsidP="00A421E1">
      <w:pPr>
        <w:jc w:val="center"/>
        <w:rPr>
          <w:rFonts w:ascii="Arial" w:hAnsi="Arial" w:cs="Arial"/>
          <w:b/>
        </w:rPr>
      </w:pPr>
    </w:p>
    <w:p w:rsidR="00A421E1" w:rsidRPr="00C41E5A" w:rsidRDefault="00A421E1" w:rsidP="00A421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s</w:t>
      </w:r>
      <w:r w:rsidRPr="00C41E5A">
        <w:rPr>
          <w:rFonts w:ascii="Arial" w:hAnsi="Arial" w:cs="Arial"/>
          <w:b/>
        </w:rPr>
        <w:t>chváleni</w:t>
      </w:r>
      <w:r>
        <w:rPr>
          <w:rFonts w:ascii="Arial" w:hAnsi="Arial" w:cs="Arial"/>
          <w:b/>
        </w:rPr>
        <w:t xml:space="preserve">e </w:t>
      </w:r>
      <w:r w:rsidRPr="00C41E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uzatvorenia nájomnej zmluvy a zmluvy o budúcej zmluve o zriadení vecného bremena  ako prípad osobitného zreteľa za účelom majetkovoprávneho vysporiadania </w:t>
      </w:r>
      <w:r w:rsidRPr="00C41E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pozemku, parcela č. 572/10, k stavbe „Diaľnica D4- </w:t>
      </w:r>
      <w:proofErr w:type="spellStart"/>
      <w:r>
        <w:rPr>
          <w:rFonts w:ascii="Arial" w:hAnsi="Arial" w:cs="Arial"/>
          <w:b/>
        </w:rPr>
        <w:t>Bratislava,Jarovce</w:t>
      </w:r>
      <w:proofErr w:type="spellEnd"/>
      <w:r>
        <w:rPr>
          <w:rFonts w:ascii="Arial" w:hAnsi="Arial" w:cs="Arial"/>
          <w:b/>
        </w:rPr>
        <w:t>-Ivanka sever“</w:t>
      </w:r>
    </w:p>
    <w:p w:rsidR="00A421E1" w:rsidRPr="000B378E" w:rsidRDefault="00A421E1" w:rsidP="00A421E1">
      <w:pPr>
        <w:pBdr>
          <w:bottom w:val="single" w:sz="4" w:space="1" w:color="auto"/>
        </w:pBdr>
        <w:jc w:val="both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A421E1" w:rsidRPr="000B378E" w:rsidRDefault="00A421E1" w:rsidP="00A421E1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A421E1" w:rsidRPr="00005BC0" w:rsidRDefault="00A421E1" w:rsidP="00A421E1">
      <w:pPr>
        <w:rPr>
          <w:rFonts w:ascii="Arial" w:hAnsi="Arial"/>
          <w:b/>
        </w:rPr>
      </w:pPr>
    </w:p>
    <w:p w:rsidR="00A421E1" w:rsidRPr="00005BC0" w:rsidRDefault="00A421E1" w:rsidP="00A421E1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A421E1" w:rsidRPr="00005BC0" w:rsidRDefault="00A421E1" w:rsidP="00A421E1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Pr="00005BC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1. Návrh uznesenia</w:t>
      </w:r>
      <w:r w:rsidRPr="00005BC0">
        <w:rPr>
          <w:rFonts w:ascii="Arial" w:hAnsi="Arial"/>
          <w:sz w:val="22"/>
          <w:szCs w:val="22"/>
        </w:rPr>
        <w:tab/>
      </w:r>
      <w:r w:rsidRPr="00005BC0">
        <w:rPr>
          <w:rFonts w:ascii="Arial" w:hAnsi="Arial"/>
          <w:sz w:val="22"/>
          <w:szCs w:val="22"/>
        </w:rPr>
        <w:tab/>
        <w:t xml:space="preserve">   </w:t>
      </w:r>
    </w:p>
    <w:p w:rsidR="00A421E1" w:rsidRPr="00005BC0" w:rsidRDefault="00A421E1" w:rsidP="00A421E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A421E1" w:rsidRPr="00005BC0" w:rsidRDefault="00A421E1" w:rsidP="00A421E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A421E1" w:rsidRPr="00005BC0" w:rsidRDefault="00A421E1" w:rsidP="00A421E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4. Stanoviská komisií</w:t>
      </w:r>
    </w:p>
    <w:p w:rsidR="003D5648" w:rsidRPr="003D5648" w:rsidRDefault="00A421E1" w:rsidP="00A421E1">
      <w:pPr>
        <w:jc w:val="center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D5648">
        <w:rPr>
          <w:rFonts w:ascii="Arial" w:hAnsi="Arial" w:cs="Arial"/>
          <w:u w:val="single"/>
        </w:rPr>
        <w:t xml:space="preserve"> </w:t>
      </w:r>
    </w:p>
    <w:p w:rsidR="003D5648" w:rsidRPr="003D5648" w:rsidRDefault="003D5648" w:rsidP="003D5648">
      <w:pPr>
        <w:rPr>
          <w:rFonts w:ascii="Arial" w:hAnsi="Arial"/>
          <w:u w:val="single"/>
        </w:rPr>
      </w:pPr>
    </w:p>
    <w:p w:rsidR="003D5648" w:rsidRDefault="003D5648" w:rsidP="003D5648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3D5648" w:rsidRDefault="003D5648" w:rsidP="003D5648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 w:rsidR="00A12C78">
        <w:rPr>
          <w:rFonts w:ascii="Arial" w:hAnsi="Arial"/>
          <w:sz w:val="22"/>
          <w:szCs w:val="22"/>
          <w:u w:val="single"/>
        </w:rPr>
        <w:t>ý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  <w:u w:val="single"/>
        </w:rPr>
      </w:pP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3D5648" w:rsidRDefault="003D5648" w:rsidP="003D564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875427" w:rsidRDefault="00875427" w:rsidP="003D5648">
      <w:pPr>
        <w:jc w:val="both"/>
        <w:rPr>
          <w:rFonts w:ascii="Arial" w:hAnsi="Arial"/>
          <w:sz w:val="22"/>
          <w:szCs w:val="22"/>
        </w:rPr>
      </w:pP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</w:rPr>
      </w:pP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  <w:u w:val="single"/>
        </w:rPr>
      </w:pP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3D5648" w:rsidRDefault="003D5648" w:rsidP="003D564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  <w:u w:val="single"/>
        </w:rPr>
      </w:pPr>
    </w:p>
    <w:p w:rsidR="003D5648" w:rsidRPr="00005BC0" w:rsidRDefault="003D5648" w:rsidP="003D5648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 xml:space="preserve">JUDr. Mária </w:t>
      </w:r>
      <w:proofErr w:type="spellStart"/>
      <w:r w:rsidRPr="00005BC0">
        <w:rPr>
          <w:rFonts w:ascii="Arial" w:hAnsi="Arial"/>
          <w:sz w:val="22"/>
          <w:szCs w:val="22"/>
        </w:rPr>
        <w:t>Demčáková</w:t>
      </w:r>
      <w:proofErr w:type="spellEnd"/>
    </w:p>
    <w:p w:rsidR="003D5648" w:rsidRDefault="003D5648" w:rsidP="003D5648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875427" w:rsidRDefault="00875427" w:rsidP="003D5648">
      <w:pPr>
        <w:jc w:val="both"/>
        <w:rPr>
          <w:rFonts w:ascii="Arial" w:hAnsi="Arial"/>
          <w:sz w:val="22"/>
          <w:szCs w:val="22"/>
        </w:rPr>
      </w:pPr>
    </w:p>
    <w:p w:rsidR="00875427" w:rsidRDefault="00875427" w:rsidP="003D5648">
      <w:pPr>
        <w:jc w:val="both"/>
        <w:rPr>
          <w:rFonts w:ascii="Arial" w:hAnsi="Arial"/>
          <w:sz w:val="22"/>
          <w:szCs w:val="22"/>
        </w:rPr>
      </w:pPr>
    </w:p>
    <w:p w:rsidR="003D5648" w:rsidRDefault="003D5648" w:rsidP="003D5648">
      <w:pPr>
        <w:jc w:val="both"/>
        <w:rPr>
          <w:rFonts w:ascii="Arial" w:hAnsi="Arial"/>
          <w:sz w:val="22"/>
          <w:szCs w:val="22"/>
        </w:rPr>
      </w:pPr>
    </w:p>
    <w:p w:rsidR="003D5648" w:rsidRDefault="003D5648" w:rsidP="003D5648">
      <w:pPr>
        <w:jc w:val="both"/>
        <w:rPr>
          <w:rFonts w:ascii="Arial" w:hAnsi="Arial"/>
          <w:sz w:val="22"/>
          <w:szCs w:val="22"/>
        </w:rPr>
      </w:pPr>
    </w:p>
    <w:p w:rsidR="003D5648" w:rsidRDefault="003D5648" w:rsidP="003D5648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3D5648" w:rsidRDefault="003D5648" w:rsidP="003D5648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september </w:t>
      </w:r>
      <w:r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875427" w:rsidRDefault="00875427" w:rsidP="003D5648">
      <w:pPr>
        <w:jc w:val="center"/>
        <w:rPr>
          <w:rFonts w:ascii="Arial" w:hAnsi="Arial"/>
          <w:sz w:val="22"/>
          <w:szCs w:val="22"/>
        </w:rPr>
      </w:pPr>
    </w:p>
    <w:p w:rsidR="00875427" w:rsidRDefault="00875427" w:rsidP="003D5648">
      <w:pPr>
        <w:jc w:val="center"/>
        <w:rPr>
          <w:rFonts w:ascii="Arial" w:hAnsi="Arial"/>
          <w:sz w:val="22"/>
          <w:szCs w:val="22"/>
        </w:rPr>
      </w:pPr>
    </w:p>
    <w:p w:rsidR="00875427" w:rsidRDefault="00875427" w:rsidP="003D5648">
      <w:pPr>
        <w:jc w:val="center"/>
        <w:rPr>
          <w:rFonts w:ascii="Arial" w:hAnsi="Arial"/>
          <w:sz w:val="22"/>
          <w:szCs w:val="22"/>
        </w:rPr>
      </w:pPr>
    </w:p>
    <w:p w:rsidR="00513025" w:rsidRPr="007018F3" w:rsidRDefault="00513025" w:rsidP="008D280F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N á v r h   u z n e s e n i a</w:t>
      </w:r>
    </w:p>
    <w:p w:rsidR="00513025" w:rsidRPr="007018F3" w:rsidRDefault="00513025" w:rsidP="00513025">
      <w:pPr>
        <w:jc w:val="center"/>
        <w:rPr>
          <w:rFonts w:ascii="Arial" w:hAnsi="Arial" w:cs="Arial"/>
        </w:rPr>
      </w:pPr>
    </w:p>
    <w:p w:rsidR="00513025" w:rsidRPr="007018F3" w:rsidRDefault="00513025" w:rsidP="00513025">
      <w:pPr>
        <w:jc w:val="center"/>
        <w:rPr>
          <w:rFonts w:ascii="Arial" w:hAnsi="Arial" w:cs="Arial"/>
        </w:rPr>
      </w:pPr>
    </w:p>
    <w:p w:rsidR="00513025" w:rsidRPr="007018F3" w:rsidRDefault="00513025" w:rsidP="00513025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>UZNESENIE č...... 201</w:t>
      </w:r>
      <w:r w:rsidR="002D6BFD">
        <w:rPr>
          <w:rFonts w:ascii="Arial" w:hAnsi="Arial" w:cs="Arial"/>
          <w:b/>
        </w:rPr>
        <w:t>6</w:t>
      </w:r>
    </w:p>
    <w:p w:rsidR="00513025" w:rsidRPr="007018F3" w:rsidRDefault="00513025" w:rsidP="00513025">
      <w:pPr>
        <w:jc w:val="center"/>
        <w:rPr>
          <w:rFonts w:ascii="Arial" w:hAnsi="Arial" w:cs="Arial"/>
        </w:rPr>
      </w:pPr>
    </w:p>
    <w:p w:rsidR="00513025" w:rsidRPr="007018F3" w:rsidRDefault="00513025" w:rsidP="00513025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513025" w:rsidRPr="007018F3" w:rsidRDefault="00513025" w:rsidP="00513025">
      <w:pPr>
        <w:rPr>
          <w:rFonts w:ascii="Arial" w:hAnsi="Arial" w:cs="Arial"/>
        </w:rPr>
      </w:pPr>
    </w:p>
    <w:p w:rsidR="00513025" w:rsidRPr="007018F3" w:rsidRDefault="00513025" w:rsidP="00513025">
      <w:pPr>
        <w:rPr>
          <w:rFonts w:ascii="Arial" w:hAnsi="Arial" w:cs="Arial"/>
        </w:rPr>
      </w:pPr>
    </w:p>
    <w:p w:rsidR="00513025" w:rsidRPr="00FA316D" w:rsidRDefault="009F52E0" w:rsidP="00FA316D">
      <w:pPr>
        <w:ind w:left="360"/>
        <w:jc w:val="center"/>
        <w:rPr>
          <w:rFonts w:ascii="Arial" w:eastAsia="Calibri" w:hAnsi="Arial" w:cs="Arial"/>
          <w:b/>
          <w:lang w:eastAsia="en-US"/>
        </w:rPr>
      </w:pPr>
      <w:r w:rsidRPr="00FA316D">
        <w:rPr>
          <w:rFonts w:ascii="Arial" w:eastAsia="Calibri" w:hAnsi="Arial" w:cs="Arial"/>
          <w:b/>
          <w:lang w:eastAsia="en-US"/>
        </w:rPr>
        <w:t>s ch v a ľ u j e</w:t>
      </w:r>
    </w:p>
    <w:p w:rsidR="00513025" w:rsidRDefault="00513025" w:rsidP="00513025">
      <w:pPr>
        <w:jc w:val="both"/>
        <w:outlineLvl w:val="0"/>
        <w:rPr>
          <w:rFonts w:ascii="Arial" w:eastAsia="Calibri" w:hAnsi="Arial" w:cs="Arial"/>
          <w:lang w:eastAsia="en-US"/>
        </w:rPr>
      </w:pPr>
    </w:p>
    <w:p w:rsidR="00B528E1" w:rsidRDefault="00845707" w:rsidP="00B528E1">
      <w:pPr>
        <w:ind w:left="-44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uzatvoreni</w:t>
      </w:r>
      <w:r w:rsidR="009F52E0">
        <w:rPr>
          <w:rFonts w:ascii="Arial" w:eastAsia="Calibri" w:hAnsi="Arial" w:cs="Arial"/>
          <w:lang w:eastAsia="en-US"/>
        </w:rPr>
        <w:t>e</w:t>
      </w:r>
      <w:r>
        <w:rPr>
          <w:rFonts w:ascii="Arial" w:eastAsia="Calibri" w:hAnsi="Arial" w:cs="Arial"/>
          <w:lang w:eastAsia="en-US"/>
        </w:rPr>
        <w:t xml:space="preserve"> nájomnej zmluvy a zmluvy o budúcej zmluve o zriadení vecného bremena</w:t>
      </w:r>
      <w:r w:rsidR="00FA46D9" w:rsidRPr="00FA46D9">
        <w:rPr>
          <w:rFonts w:ascii="Arial" w:hAnsi="Arial" w:cs="Arial"/>
        </w:rPr>
        <w:t xml:space="preserve"> </w:t>
      </w:r>
      <w:r w:rsidR="00FA46D9" w:rsidRPr="00BA32BB">
        <w:rPr>
          <w:rFonts w:ascii="Arial" w:hAnsi="Arial" w:cs="Arial"/>
        </w:rPr>
        <w:t>ako prípad hodný osobitného zreteľa podľa ustanovenia § 9a ods.</w:t>
      </w:r>
      <w:r w:rsidR="00546D0C">
        <w:rPr>
          <w:rFonts w:ascii="Arial" w:hAnsi="Arial" w:cs="Arial"/>
        </w:rPr>
        <w:t>9</w:t>
      </w:r>
      <w:r w:rsidR="00FA46D9" w:rsidRPr="00BA32BB">
        <w:rPr>
          <w:rFonts w:ascii="Arial" w:hAnsi="Arial" w:cs="Arial"/>
        </w:rPr>
        <w:t xml:space="preserve"> písm. </w:t>
      </w:r>
      <w:r w:rsidR="00546D0C">
        <w:rPr>
          <w:rFonts w:ascii="Arial" w:hAnsi="Arial" w:cs="Arial"/>
        </w:rPr>
        <w:t>c</w:t>
      </w:r>
      <w:r w:rsidR="00FA46D9" w:rsidRPr="00BA32BB">
        <w:rPr>
          <w:rFonts w:ascii="Arial" w:hAnsi="Arial" w:cs="Arial"/>
        </w:rPr>
        <w:t>) zákona č. 446/2001 Z.</w:t>
      </w:r>
      <w:r w:rsidR="00BB3286">
        <w:rPr>
          <w:rFonts w:ascii="Arial" w:hAnsi="Arial" w:cs="Arial"/>
        </w:rPr>
        <w:t xml:space="preserve"> </w:t>
      </w:r>
      <w:r w:rsidR="00FA46D9" w:rsidRPr="00BA32BB">
        <w:rPr>
          <w:rFonts w:ascii="Arial" w:hAnsi="Arial" w:cs="Arial"/>
        </w:rPr>
        <w:t>z. o majetku vyšších územných celkov z</w:t>
      </w:r>
      <w:r w:rsidR="00FA46D9">
        <w:rPr>
          <w:rFonts w:ascii="Arial" w:hAnsi="Arial" w:cs="Arial"/>
        </w:rPr>
        <w:t> </w:t>
      </w:r>
      <w:r w:rsidR="00FA46D9" w:rsidRPr="00BA32BB">
        <w:rPr>
          <w:rFonts w:ascii="Arial" w:hAnsi="Arial" w:cs="Arial"/>
        </w:rPr>
        <w:t>dôvo</w:t>
      </w:r>
      <w:r w:rsidR="00FA46D9">
        <w:rPr>
          <w:rFonts w:ascii="Arial" w:hAnsi="Arial" w:cs="Arial"/>
        </w:rPr>
        <w:t xml:space="preserve">du   </w:t>
      </w:r>
      <w:r w:rsidR="002D6BFD">
        <w:rPr>
          <w:rFonts w:ascii="Arial" w:hAnsi="Arial" w:cs="Arial"/>
        </w:rPr>
        <w:t>všeobecného záujmu -</w:t>
      </w:r>
      <w:r w:rsidR="00FA46D9" w:rsidRPr="00513025">
        <w:rPr>
          <w:rFonts w:ascii="Arial" w:hAnsi="Arial" w:cs="Arial"/>
        </w:rPr>
        <w:t>majetko</w:t>
      </w:r>
      <w:r w:rsidR="00FA46D9">
        <w:rPr>
          <w:rFonts w:ascii="Arial" w:hAnsi="Arial" w:cs="Arial"/>
        </w:rPr>
        <w:t>vo</w:t>
      </w:r>
      <w:r w:rsidR="00FA46D9" w:rsidRPr="00513025">
        <w:rPr>
          <w:rFonts w:ascii="Arial" w:hAnsi="Arial" w:cs="Arial"/>
        </w:rPr>
        <w:t>právne</w:t>
      </w:r>
      <w:r w:rsidR="00FA46D9">
        <w:rPr>
          <w:rFonts w:ascii="Arial" w:hAnsi="Arial" w:cs="Arial"/>
        </w:rPr>
        <w:t>j prípravy k vydaniu stavebného povolenia stavby</w:t>
      </w:r>
      <w:r w:rsidR="004A415D">
        <w:rPr>
          <w:rFonts w:ascii="Arial" w:hAnsi="Arial" w:cs="Arial"/>
        </w:rPr>
        <w:t xml:space="preserve"> </w:t>
      </w:r>
      <w:r w:rsidR="00FA46D9" w:rsidRPr="00B40D8C">
        <w:rPr>
          <w:rFonts w:ascii="Arial" w:hAnsi="Arial" w:cs="Arial"/>
          <w:b/>
        </w:rPr>
        <w:t>„</w:t>
      </w:r>
      <w:r w:rsidR="00130E06" w:rsidRPr="00293007">
        <w:rPr>
          <w:rFonts w:ascii="Arial" w:hAnsi="Arial" w:cs="Arial"/>
          <w:b/>
        </w:rPr>
        <w:t>Diaľnica</w:t>
      </w:r>
      <w:r w:rsidR="00130E06">
        <w:rPr>
          <w:rFonts w:ascii="Arial" w:hAnsi="Arial" w:cs="Arial"/>
          <w:b/>
        </w:rPr>
        <w:t xml:space="preserve"> D4</w:t>
      </w:r>
      <w:r w:rsidR="00130E06" w:rsidRPr="00293007">
        <w:rPr>
          <w:rFonts w:ascii="Arial" w:hAnsi="Arial" w:cs="Arial"/>
          <w:b/>
        </w:rPr>
        <w:t xml:space="preserve"> Bratislava, Jarovce – Ivanka </w:t>
      </w:r>
      <w:r w:rsidR="00130E06">
        <w:rPr>
          <w:rFonts w:ascii="Arial" w:hAnsi="Arial" w:cs="Arial"/>
          <w:b/>
        </w:rPr>
        <w:t>s</w:t>
      </w:r>
      <w:r w:rsidR="00130E06" w:rsidRPr="00293007">
        <w:rPr>
          <w:rFonts w:ascii="Arial" w:hAnsi="Arial" w:cs="Arial"/>
          <w:b/>
        </w:rPr>
        <w:t>ever</w:t>
      </w:r>
      <w:r w:rsidR="00FA46D9" w:rsidRPr="00B40D8C">
        <w:rPr>
          <w:rFonts w:ascii="Arial" w:hAnsi="Arial" w:cs="Arial"/>
        </w:rPr>
        <w:t xml:space="preserve">“, </w:t>
      </w:r>
      <w:r w:rsidR="00FA46D9">
        <w:rPr>
          <w:rFonts w:ascii="Arial" w:eastAsia="Calibri" w:hAnsi="Arial" w:cs="Arial"/>
          <w:lang w:eastAsia="en-US"/>
        </w:rPr>
        <w:t>k časti pozemku parcela č. 572/</w:t>
      </w:r>
      <w:r w:rsidR="001C3618">
        <w:rPr>
          <w:rFonts w:ascii="Arial" w:eastAsia="Calibri" w:hAnsi="Arial" w:cs="Arial"/>
          <w:lang w:eastAsia="en-US"/>
        </w:rPr>
        <w:t>10</w:t>
      </w:r>
      <w:r w:rsidR="00FA46D9">
        <w:rPr>
          <w:rFonts w:ascii="Arial" w:eastAsia="Calibri" w:hAnsi="Arial" w:cs="Arial"/>
          <w:lang w:eastAsia="en-US"/>
        </w:rPr>
        <w:t xml:space="preserve">, o výmere </w:t>
      </w:r>
      <w:r w:rsidR="001C3618">
        <w:rPr>
          <w:rFonts w:ascii="Arial" w:eastAsia="Calibri" w:hAnsi="Arial" w:cs="Arial"/>
          <w:lang w:eastAsia="en-US"/>
        </w:rPr>
        <w:t>13914</w:t>
      </w:r>
      <w:r w:rsidR="00FA46D9">
        <w:rPr>
          <w:rFonts w:ascii="Arial" w:eastAsia="Calibri" w:hAnsi="Arial" w:cs="Arial"/>
          <w:lang w:eastAsia="en-US"/>
        </w:rPr>
        <w:t xml:space="preserve"> m2, zastavan</w:t>
      </w:r>
      <w:r w:rsidR="00341672">
        <w:rPr>
          <w:rFonts w:ascii="Arial" w:eastAsia="Calibri" w:hAnsi="Arial" w:cs="Arial"/>
          <w:lang w:eastAsia="en-US"/>
        </w:rPr>
        <w:t>é</w:t>
      </w:r>
      <w:r w:rsidR="00FA46D9">
        <w:rPr>
          <w:rFonts w:ascii="Arial" w:eastAsia="Calibri" w:hAnsi="Arial" w:cs="Arial"/>
          <w:lang w:eastAsia="en-US"/>
        </w:rPr>
        <w:t xml:space="preserve"> ploch</w:t>
      </w:r>
      <w:r w:rsidR="00341672">
        <w:rPr>
          <w:rFonts w:ascii="Arial" w:eastAsia="Calibri" w:hAnsi="Arial" w:cs="Arial"/>
          <w:lang w:eastAsia="en-US"/>
        </w:rPr>
        <w:t>y</w:t>
      </w:r>
      <w:r w:rsidR="00FA46D9">
        <w:rPr>
          <w:rFonts w:ascii="Arial" w:eastAsia="Calibri" w:hAnsi="Arial" w:cs="Arial"/>
          <w:lang w:eastAsia="en-US"/>
        </w:rPr>
        <w:t xml:space="preserve"> a nádvori</w:t>
      </w:r>
      <w:r w:rsidR="00341672">
        <w:rPr>
          <w:rFonts w:ascii="Arial" w:eastAsia="Calibri" w:hAnsi="Arial" w:cs="Arial"/>
          <w:lang w:eastAsia="en-US"/>
        </w:rPr>
        <w:t>a</w:t>
      </w:r>
      <w:r w:rsidR="00FA46D9">
        <w:rPr>
          <w:rFonts w:ascii="Arial" w:eastAsia="Calibri" w:hAnsi="Arial" w:cs="Arial"/>
          <w:lang w:eastAsia="en-US"/>
        </w:rPr>
        <w:t xml:space="preserve"> </w:t>
      </w:r>
      <w:r w:rsidR="00FA46D9" w:rsidRPr="00A150B7">
        <w:rPr>
          <w:rFonts w:ascii="Arial" w:hAnsi="Arial" w:cs="Arial"/>
        </w:rPr>
        <w:t>zapísan</w:t>
      </w:r>
      <w:r w:rsidR="00FA46D9">
        <w:rPr>
          <w:rFonts w:ascii="Arial" w:hAnsi="Arial" w:cs="Arial"/>
        </w:rPr>
        <w:t>ého</w:t>
      </w:r>
      <w:r w:rsidR="00FA46D9" w:rsidRPr="00A150B7">
        <w:rPr>
          <w:rFonts w:ascii="Arial" w:hAnsi="Arial" w:cs="Arial"/>
        </w:rPr>
        <w:t xml:space="preserve"> na liste vlastníctva č. 1313, nachádzajúc</w:t>
      </w:r>
      <w:r w:rsidR="00FA46D9">
        <w:rPr>
          <w:rFonts w:ascii="Arial" w:hAnsi="Arial" w:cs="Arial"/>
        </w:rPr>
        <w:t>eho</w:t>
      </w:r>
      <w:r w:rsidR="00FA46D9" w:rsidRPr="00A150B7">
        <w:rPr>
          <w:rFonts w:ascii="Arial" w:hAnsi="Arial" w:cs="Arial"/>
        </w:rPr>
        <w:t xml:space="preserve"> sa </w:t>
      </w:r>
      <w:r w:rsidR="00FA46D9" w:rsidRPr="00A150B7">
        <w:rPr>
          <w:rFonts w:ascii="Arial" w:hAnsi="Arial" w:cs="Arial"/>
          <w:b/>
        </w:rPr>
        <w:t xml:space="preserve"> </w:t>
      </w:r>
      <w:r w:rsidR="00FA46D9" w:rsidRPr="00A150B7">
        <w:rPr>
          <w:rFonts w:ascii="Arial" w:hAnsi="Arial" w:cs="Arial"/>
        </w:rPr>
        <w:t xml:space="preserve">v katastrálnom území  Most pri Bratislave, obec Most pri Bratislave, okres Senec,  vo výlučnom vlastníctve Bratislavského samosprávneho kraja, </w:t>
      </w:r>
      <w:r w:rsidR="00FA46D9">
        <w:rPr>
          <w:rFonts w:ascii="Arial" w:hAnsi="Arial" w:cs="Arial"/>
        </w:rPr>
        <w:t>kde rozsah nájmu  je zameraný geometrickým plánom</w:t>
      </w:r>
      <w:r w:rsidR="001C3618">
        <w:rPr>
          <w:rFonts w:ascii="Arial" w:hAnsi="Arial" w:cs="Arial"/>
        </w:rPr>
        <w:t xml:space="preserve"> č. 4-8/2015</w:t>
      </w:r>
      <w:r w:rsidR="00FA46D9">
        <w:rPr>
          <w:rFonts w:ascii="Arial" w:hAnsi="Arial" w:cs="Arial"/>
        </w:rPr>
        <w:t xml:space="preserve"> </w:t>
      </w:r>
      <w:r w:rsidR="00FA46D9" w:rsidRPr="00D805BF">
        <w:rPr>
          <w:rFonts w:ascii="Arial" w:hAnsi="Arial" w:cs="Arial"/>
        </w:rPr>
        <w:t>na uzatváranie nájomných zmlúv</w:t>
      </w:r>
      <w:r w:rsidR="00341672">
        <w:rPr>
          <w:rFonts w:ascii="Arial" w:hAnsi="Arial" w:cs="Arial"/>
        </w:rPr>
        <w:t xml:space="preserve"> pre dočasný záber a záber do jedného roka.</w:t>
      </w:r>
    </w:p>
    <w:p w:rsidR="00341672" w:rsidRDefault="00341672" w:rsidP="00B528E1">
      <w:pPr>
        <w:ind w:left="-44"/>
        <w:contextualSpacing/>
        <w:jc w:val="both"/>
        <w:rPr>
          <w:rFonts w:ascii="Arial" w:hAnsi="Arial" w:cs="Arial"/>
        </w:rPr>
      </w:pPr>
    </w:p>
    <w:p w:rsidR="00FA46D9" w:rsidRPr="00513025" w:rsidRDefault="00341672" w:rsidP="00B528E1">
      <w:pPr>
        <w:ind w:left="-4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A46D9" w:rsidRPr="00B528E1">
        <w:rPr>
          <w:rFonts w:ascii="Arial" w:hAnsi="Arial" w:cs="Arial"/>
        </w:rPr>
        <w:t xml:space="preserve">re dočasný záber </w:t>
      </w:r>
      <w:r w:rsidR="001C3618" w:rsidRPr="00B528E1">
        <w:rPr>
          <w:rFonts w:ascii="Arial" w:hAnsi="Arial" w:cs="Arial"/>
        </w:rPr>
        <w:t xml:space="preserve"> </w:t>
      </w:r>
      <w:r w:rsidR="00FA46D9" w:rsidRPr="00B528E1">
        <w:rPr>
          <w:rFonts w:ascii="Arial" w:hAnsi="Arial" w:cs="Arial"/>
        </w:rPr>
        <w:t xml:space="preserve">do 1 roka </w:t>
      </w:r>
      <w:r w:rsidR="001C3618" w:rsidRPr="00B528E1">
        <w:rPr>
          <w:rFonts w:ascii="Arial" w:hAnsi="Arial" w:cs="Arial"/>
        </w:rPr>
        <w:t>:</w:t>
      </w:r>
      <w:r w:rsidR="00FA46D9">
        <w:rPr>
          <w:rFonts w:ascii="Arial" w:hAnsi="Arial" w:cs="Arial"/>
        </w:rPr>
        <w:t xml:space="preserve">                                                                    </w:t>
      </w:r>
    </w:p>
    <w:p w:rsidR="00513025" w:rsidRDefault="00513025" w:rsidP="0051302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</w:p>
    <w:p w:rsidR="00513025" w:rsidRDefault="00513025" w:rsidP="00513025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>pozemok, C KN parcelné číslo 572/</w:t>
      </w:r>
      <w:r w:rsidR="001C3618">
        <w:rPr>
          <w:rFonts w:ascii="Arial" w:hAnsi="Arial" w:cs="Arial"/>
        </w:rPr>
        <w:t>10</w:t>
      </w:r>
      <w:r w:rsidR="00845707" w:rsidRPr="00EC3B5F">
        <w:rPr>
          <w:rFonts w:ascii="Arial" w:hAnsi="Arial" w:cs="Arial"/>
        </w:rPr>
        <w:t>, diel č. 65</w:t>
      </w:r>
      <w:r w:rsidR="001C3618">
        <w:rPr>
          <w:rFonts w:ascii="Arial" w:hAnsi="Arial" w:cs="Arial"/>
        </w:rPr>
        <w:t>3</w:t>
      </w:r>
      <w:r w:rsidRPr="00EC3B5F">
        <w:rPr>
          <w:rFonts w:ascii="Arial" w:hAnsi="Arial" w:cs="Arial"/>
        </w:rPr>
        <w:t xml:space="preserve"> o výmere </w:t>
      </w:r>
      <w:r w:rsidR="001C3618">
        <w:rPr>
          <w:rFonts w:ascii="Arial" w:hAnsi="Arial" w:cs="Arial"/>
        </w:rPr>
        <w:t>16</w:t>
      </w:r>
      <w:r w:rsidRPr="00EC3B5F">
        <w:rPr>
          <w:rFonts w:ascii="Arial" w:hAnsi="Arial" w:cs="Arial"/>
        </w:rPr>
        <w:t xml:space="preserve"> m2, </w:t>
      </w:r>
      <w:r w:rsidR="00EC3B5F">
        <w:rPr>
          <w:rFonts w:ascii="Arial" w:hAnsi="Arial" w:cs="Arial"/>
        </w:rPr>
        <w:t xml:space="preserve">výška nájmu v </w:t>
      </w:r>
      <w:r w:rsidR="0010256E">
        <w:rPr>
          <w:rFonts w:ascii="Arial" w:hAnsi="Arial" w:cs="Arial"/>
        </w:rPr>
        <w:t>€</w:t>
      </w:r>
      <w:r w:rsidR="00EC3B5F">
        <w:rPr>
          <w:rFonts w:ascii="Arial" w:hAnsi="Arial" w:cs="Arial"/>
        </w:rPr>
        <w:t>/m2/rok</w:t>
      </w:r>
      <w:r w:rsidR="0010256E">
        <w:rPr>
          <w:rFonts w:ascii="Arial" w:hAnsi="Arial" w:cs="Arial"/>
        </w:rPr>
        <w:t xml:space="preserve"> je 3,924  a výška nájmu za 12 mes.za spoluvlastnícky podiel </w:t>
      </w:r>
      <w:r w:rsidR="001C3618">
        <w:rPr>
          <w:rFonts w:ascii="Arial" w:hAnsi="Arial" w:cs="Arial"/>
        </w:rPr>
        <w:t>62</w:t>
      </w:r>
      <w:r w:rsidR="0010256E">
        <w:rPr>
          <w:rFonts w:ascii="Arial" w:hAnsi="Arial" w:cs="Arial"/>
        </w:rPr>
        <w:t>,</w:t>
      </w:r>
      <w:r w:rsidR="001C3618">
        <w:rPr>
          <w:rFonts w:ascii="Arial" w:hAnsi="Arial" w:cs="Arial"/>
        </w:rPr>
        <w:t>78</w:t>
      </w:r>
      <w:r w:rsidR="0010256E">
        <w:rPr>
          <w:rFonts w:ascii="Arial" w:hAnsi="Arial" w:cs="Arial"/>
        </w:rPr>
        <w:t>40 €,</w:t>
      </w:r>
    </w:p>
    <w:p w:rsidR="00CC6BC0" w:rsidRDefault="00CC6BC0" w:rsidP="00CC6BC0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>pozemok, C KN parcelné číslo 572/</w:t>
      </w:r>
      <w:r w:rsidR="001C3618">
        <w:rPr>
          <w:rFonts w:ascii="Arial" w:hAnsi="Arial" w:cs="Arial"/>
        </w:rPr>
        <w:t>10</w:t>
      </w:r>
      <w:r w:rsidRPr="00EC3B5F">
        <w:rPr>
          <w:rFonts w:ascii="Arial" w:hAnsi="Arial" w:cs="Arial"/>
        </w:rPr>
        <w:t xml:space="preserve">, diel č. </w:t>
      </w:r>
      <w:r w:rsidR="001C3618">
        <w:rPr>
          <w:rFonts w:ascii="Arial" w:hAnsi="Arial" w:cs="Arial"/>
        </w:rPr>
        <w:t>764</w:t>
      </w:r>
      <w:r w:rsidRPr="00EC3B5F">
        <w:rPr>
          <w:rFonts w:ascii="Arial" w:hAnsi="Arial" w:cs="Arial"/>
        </w:rPr>
        <w:t xml:space="preserve"> o výmere </w:t>
      </w:r>
      <w:r w:rsidR="001C3618">
        <w:rPr>
          <w:rFonts w:ascii="Arial" w:hAnsi="Arial" w:cs="Arial"/>
        </w:rPr>
        <w:t>13</w:t>
      </w:r>
      <w:r w:rsidRPr="00EC3B5F">
        <w:rPr>
          <w:rFonts w:ascii="Arial" w:hAnsi="Arial" w:cs="Arial"/>
        </w:rPr>
        <w:t xml:space="preserve"> m2, </w:t>
      </w:r>
      <w:r>
        <w:rPr>
          <w:rFonts w:ascii="Arial" w:hAnsi="Arial" w:cs="Arial"/>
        </w:rPr>
        <w:t xml:space="preserve">výška nájmu v €/m2/rok je 3,924  a výška nájmu za 12 mes.za spoluvlastnícky podiel </w:t>
      </w:r>
      <w:r w:rsidR="001C3618">
        <w:rPr>
          <w:rFonts w:ascii="Arial" w:hAnsi="Arial" w:cs="Arial"/>
        </w:rPr>
        <w:t>51</w:t>
      </w:r>
      <w:r>
        <w:rPr>
          <w:rFonts w:ascii="Arial" w:hAnsi="Arial" w:cs="Arial"/>
        </w:rPr>
        <w:t>,</w:t>
      </w:r>
      <w:r w:rsidR="001C3618">
        <w:rPr>
          <w:rFonts w:ascii="Arial" w:hAnsi="Arial" w:cs="Arial"/>
        </w:rPr>
        <w:t>0</w:t>
      </w:r>
      <w:r>
        <w:rPr>
          <w:rFonts w:ascii="Arial" w:hAnsi="Arial" w:cs="Arial"/>
        </w:rPr>
        <w:t>1</w:t>
      </w:r>
      <w:r w:rsidR="001C3618">
        <w:rPr>
          <w:rFonts w:ascii="Arial" w:hAnsi="Arial" w:cs="Arial"/>
        </w:rPr>
        <w:t>2</w:t>
      </w:r>
      <w:r>
        <w:rPr>
          <w:rFonts w:ascii="Arial" w:hAnsi="Arial" w:cs="Arial"/>
        </w:rPr>
        <w:t>0 €,</w:t>
      </w:r>
    </w:p>
    <w:p w:rsidR="00513025" w:rsidRPr="00B528E1" w:rsidRDefault="00753D3F" w:rsidP="00513025">
      <w:pPr>
        <w:pStyle w:val="Odsekzoznamu"/>
        <w:numPr>
          <w:ilvl w:val="0"/>
          <w:numId w:val="18"/>
        </w:numPr>
        <w:ind w:hanging="284"/>
        <w:contextualSpacing/>
        <w:jc w:val="both"/>
        <w:rPr>
          <w:rFonts w:ascii="Arial" w:hAnsi="Arial" w:cs="Arial"/>
        </w:rPr>
      </w:pPr>
      <w:r w:rsidRPr="00B528E1">
        <w:rPr>
          <w:rFonts w:ascii="Arial" w:hAnsi="Arial" w:cs="Arial"/>
        </w:rPr>
        <w:lastRenderedPageBreak/>
        <w:t>pozemok, C KN parcelné číslo 572/</w:t>
      </w:r>
      <w:r w:rsidR="00B528E1" w:rsidRPr="00B528E1">
        <w:rPr>
          <w:rFonts w:ascii="Arial" w:hAnsi="Arial" w:cs="Arial"/>
        </w:rPr>
        <w:t>10</w:t>
      </w:r>
      <w:r w:rsidRPr="00B528E1">
        <w:rPr>
          <w:rFonts w:ascii="Arial" w:hAnsi="Arial" w:cs="Arial"/>
        </w:rPr>
        <w:t>, diel č. 7</w:t>
      </w:r>
      <w:r w:rsidR="00B528E1" w:rsidRPr="00B528E1">
        <w:rPr>
          <w:rFonts w:ascii="Arial" w:hAnsi="Arial" w:cs="Arial"/>
        </w:rPr>
        <w:t>68</w:t>
      </w:r>
      <w:r w:rsidRPr="00B528E1">
        <w:rPr>
          <w:rFonts w:ascii="Arial" w:hAnsi="Arial" w:cs="Arial"/>
        </w:rPr>
        <w:t xml:space="preserve"> o výmere </w:t>
      </w:r>
      <w:r w:rsidR="00B528E1" w:rsidRPr="00B528E1">
        <w:rPr>
          <w:rFonts w:ascii="Arial" w:hAnsi="Arial" w:cs="Arial"/>
        </w:rPr>
        <w:t>2</w:t>
      </w:r>
      <w:r w:rsidRPr="00B528E1">
        <w:rPr>
          <w:rFonts w:ascii="Arial" w:hAnsi="Arial" w:cs="Arial"/>
        </w:rPr>
        <w:t xml:space="preserve"> m2, výška nájmu v €/m2/rok je 3,924  a výška nájmu za 12 mes.za spoluvlastnícky podiel 7,</w:t>
      </w:r>
      <w:r w:rsidR="00B528E1" w:rsidRPr="00B528E1">
        <w:rPr>
          <w:rFonts w:ascii="Arial" w:hAnsi="Arial" w:cs="Arial"/>
        </w:rPr>
        <w:t>848</w:t>
      </w:r>
      <w:r w:rsidRPr="00B528E1">
        <w:rPr>
          <w:rFonts w:ascii="Arial" w:hAnsi="Arial" w:cs="Arial"/>
        </w:rPr>
        <w:t>0 €</w:t>
      </w:r>
      <w:r w:rsidR="00B528E1" w:rsidRPr="00B528E1">
        <w:rPr>
          <w:rFonts w:ascii="Arial" w:hAnsi="Arial" w:cs="Arial"/>
        </w:rPr>
        <w:t>.</w:t>
      </w:r>
    </w:p>
    <w:p w:rsidR="00D805BF" w:rsidRPr="00D805BF" w:rsidRDefault="00D805BF" w:rsidP="00D805BF">
      <w:pPr>
        <w:pStyle w:val="Odsekzoznamu"/>
        <w:rPr>
          <w:rFonts w:ascii="Arial" w:hAnsi="Arial" w:cs="Arial"/>
        </w:rPr>
      </w:pPr>
    </w:p>
    <w:p w:rsidR="00D805BF" w:rsidRPr="00EB0AF0" w:rsidRDefault="00B528E1" w:rsidP="00D805BF">
      <w:pPr>
        <w:ind w:left="-44"/>
        <w:contextualSpacing/>
        <w:jc w:val="both"/>
        <w:rPr>
          <w:rFonts w:ascii="Arial" w:hAnsi="Arial" w:cs="Arial"/>
        </w:rPr>
      </w:pPr>
      <w:r w:rsidRPr="00EB0AF0">
        <w:rPr>
          <w:rFonts w:ascii="Arial" w:hAnsi="Arial" w:cs="Arial"/>
        </w:rPr>
        <w:t>N</w:t>
      </w:r>
      <w:r w:rsidR="00D805BF" w:rsidRPr="00EB0AF0">
        <w:rPr>
          <w:rFonts w:ascii="Arial" w:hAnsi="Arial" w:cs="Arial"/>
        </w:rPr>
        <w:t xml:space="preserve">ájomné za 12 mesiacov spolu je </w:t>
      </w:r>
      <w:r w:rsidRPr="00EB0AF0">
        <w:rPr>
          <w:rFonts w:ascii="Arial" w:hAnsi="Arial" w:cs="Arial"/>
        </w:rPr>
        <w:t>121</w:t>
      </w:r>
      <w:r w:rsidR="00D805BF" w:rsidRPr="00EB0AF0">
        <w:rPr>
          <w:rFonts w:ascii="Arial" w:hAnsi="Arial" w:cs="Arial"/>
        </w:rPr>
        <w:t>,6</w:t>
      </w:r>
      <w:r w:rsidRPr="00EB0AF0">
        <w:rPr>
          <w:rFonts w:ascii="Arial" w:hAnsi="Arial" w:cs="Arial"/>
        </w:rPr>
        <w:t>4</w:t>
      </w:r>
      <w:r w:rsidR="00D805BF" w:rsidRPr="00EB0AF0">
        <w:rPr>
          <w:rFonts w:ascii="Arial" w:hAnsi="Arial" w:cs="Arial"/>
        </w:rPr>
        <w:t xml:space="preserve"> €.</w:t>
      </w:r>
    </w:p>
    <w:p w:rsidR="00D805BF" w:rsidRPr="00D805BF" w:rsidRDefault="00D805BF" w:rsidP="00D805BF">
      <w:pPr>
        <w:pStyle w:val="Odsekzoznamu"/>
        <w:rPr>
          <w:rFonts w:ascii="Arial" w:hAnsi="Arial" w:cs="Arial"/>
        </w:rPr>
      </w:pPr>
    </w:p>
    <w:p w:rsidR="00D805BF" w:rsidRPr="00EB0AF0" w:rsidRDefault="00D7320C" w:rsidP="00D805BF">
      <w:pPr>
        <w:contextualSpacing/>
        <w:jc w:val="both"/>
        <w:rPr>
          <w:rFonts w:ascii="Arial" w:hAnsi="Arial" w:cs="Arial"/>
        </w:rPr>
      </w:pPr>
      <w:r w:rsidRPr="00EB0AF0">
        <w:rPr>
          <w:rFonts w:ascii="Arial" w:hAnsi="Arial" w:cs="Arial"/>
        </w:rPr>
        <w:t>P</w:t>
      </w:r>
      <w:r w:rsidR="00D805BF" w:rsidRPr="00EB0AF0">
        <w:rPr>
          <w:rFonts w:ascii="Arial" w:hAnsi="Arial" w:cs="Arial"/>
        </w:rPr>
        <w:t>re dočasný záber na obdobie 3 rokov:</w:t>
      </w:r>
    </w:p>
    <w:p w:rsidR="00753D3F" w:rsidRDefault="00753D3F" w:rsidP="00753D3F">
      <w:pPr>
        <w:ind w:hanging="284"/>
        <w:jc w:val="both"/>
        <w:rPr>
          <w:rFonts w:ascii="Arial" w:hAnsi="Arial" w:cs="Arial"/>
        </w:rPr>
      </w:pPr>
    </w:p>
    <w:p w:rsidR="00D805BF" w:rsidRDefault="00D805BF" w:rsidP="00B528E1">
      <w:pPr>
        <w:pStyle w:val="Odsekzoznamu"/>
        <w:numPr>
          <w:ilvl w:val="0"/>
          <w:numId w:val="18"/>
        </w:numPr>
        <w:ind w:left="426" w:hanging="208"/>
        <w:contextualSpacing/>
        <w:jc w:val="both"/>
        <w:rPr>
          <w:rFonts w:ascii="Arial" w:hAnsi="Arial" w:cs="Arial"/>
        </w:rPr>
      </w:pPr>
      <w:r w:rsidRPr="00EC3B5F">
        <w:rPr>
          <w:rFonts w:ascii="Arial" w:hAnsi="Arial" w:cs="Arial"/>
        </w:rPr>
        <w:t>pozemok, C KN parcelné číslo 572/</w:t>
      </w:r>
      <w:r w:rsidR="00B528E1">
        <w:rPr>
          <w:rFonts w:ascii="Arial" w:hAnsi="Arial" w:cs="Arial"/>
        </w:rPr>
        <w:t>10</w:t>
      </w:r>
      <w:r w:rsidRPr="00EC3B5F">
        <w:rPr>
          <w:rFonts w:ascii="Arial" w:hAnsi="Arial" w:cs="Arial"/>
        </w:rPr>
        <w:t xml:space="preserve">, diel č. </w:t>
      </w:r>
      <w:r>
        <w:rPr>
          <w:rFonts w:ascii="Arial" w:hAnsi="Arial" w:cs="Arial"/>
        </w:rPr>
        <w:t>3</w:t>
      </w:r>
      <w:r w:rsidR="00B528E1">
        <w:rPr>
          <w:rFonts w:ascii="Arial" w:hAnsi="Arial" w:cs="Arial"/>
        </w:rPr>
        <w:t>08</w:t>
      </w:r>
      <w:r>
        <w:rPr>
          <w:rFonts w:ascii="Arial" w:hAnsi="Arial" w:cs="Arial"/>
        </w:rPr>
        <w:t xml:space="preserve"> </w:t>
      </w:r>
      <w:r w:rsidRPr="00EC3B5F">
        <w:rPr>
          <w:rFonts w:ascii="Arial" w:hAnsi="Arial" w:cs="Arial"/>
        </w:rPr>
        <w:t xml:space="preserve">o výmere </w:t>
      </w:r>
      <w:r>
        <w:rPr>
          <w:rFonts w:ascii="Arial" w:hAnsi="Arial" w:cs="Arial"/>
        </w:rPr>
        <w:t>24</w:t>
      </w:r>
      <w:r w:rsidR="00B528E1">
        <w:rPr>
          <w:rFonts w:ascii="Arial" w:hAnsi="Arial" w:cs="Arial"/>
        </w:rPr>
        <w:t>19</w:t>
      </w:r>
      <w:r w:rsidRPr="00EC3B5F">
        <w:rPr>
          <w:rFonts w:ascii="Arial" w:hAnsi="Arial" w:cs="Arial"/>
        </w:rPr>
        <w:t xml:space="preserve"> m2, </w:t>
      </w:r>
      <w:r>
        <w:rPr>
          <w:rFonts w:ascii="Arial" w:hAnsi="Arial" w:cs="Arial"/>
        </w:rPr>
        <w:t>výška nájmu v €/m2/rok je 3,924  a výška nájmu za 12 mes.za spoluvlastnícky podiel 9 </w:t>
      </w:r>
      <w:r w:rsidR="00B528E1">
        <w:rPr>
          <w:rFonts w:ascii="Arial" w:hAnsi="Arial" w:cs="Arial"/>
        </w:rPr>
        <w:t>492</w:t>
      </w:r>
      <w:r>
        <w:rPr>
          <w:rFonts w:ascii="Arial" w:hAnsi="Arial" w:cs="Arial"/>
        </w:rPr>
        <w:t>,</w:t>
      </w:r>
      <w:r w:rsidR="00B528E1">
        <w:rPr>
          <w:rFonts w:ascii="Arial" w:hAnsi="Arial" w:cs="Arial"/>
        </w:rPr>
        <w:t>1560</w:t>
      </w:r>
      <w:r>
        <w:rPr>
          <w:rFonts w:ascii="Arial" w:hAnsi="Arial" w:cs="Arial"/>
        </w:rPr>
        <w:t xml:space="preserve"> €,</w:t>
      </w:r>
    </w:p>
    <w:p w:rsidR="00513025" w:rsidRDefault="00513025" w:rsidP="00513025">
      <w:pPr>
        <w:ind w:hanging="284"/>
        <w:jc w:val="both"/>
        <w:rPr>
          <w:rFonts w:ascii="Arial" w:hAnsi="Arial" w:cs="Arial"/>
        </w:rPr>
      </w:pPr>
    </w:p>
    <w:p w:rsidR="00B2438C" w:rsidRPr="00B528E1" w:rsidRDefault="00B528E1" w:rsidP="00B528E1">
      <w:pPr>
        <w:ind w:left="426" w:hanging="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27D25" w:rsidRPr="00B528E1">
        <w:rPr>
          <w:rFonts w:ascii="Arial" w:hAnsi="Arial" w:cs="Arial"/>
        </w:rPr>
        <w:t>pozemok, C KN parcelné číslo 572/</w:t>
      </w:r>
      <w:r w:rsidRPr="00B528E1">
        <w:rPr>
          <w:rFonts w:ascii="Arial" w:hAnsi="Arial" w:cs="Arial"/>
        </w:rPr>
        <w:t>10</w:t>
      </w:r>
      <w:r w:rsidR="00E27D25" w:rsidRPr="00B528E1">
        <w:rPr>
          <w:rFonts w:ascii="Arial" w:hAnsi="Arial" w:cs="Arial"/>
        </w:rPr>
        <w:t xml:space="preserve">, diel č. </w:t>
      </w:r>
      <w:r w:rsidRPr="00B528E1">
        <w:rPr>
          <w:rFonts w:ascii="Arial" w:hAnsi="Arial" w:cs="Arial"/>
        </w:rPr>
        <w:t>462</w:t>
      </w:r>
      <w:r w:rsidR="00E27D25" w:rsidRPr="00B528E1">
        <w:rPr>
          <w:rFonts w:ascii="Arial" w:hAnsi="Arial" w:cs="Arial"/>
        </w:rPr>
        <w:t xml:space="preserve"> o výmere 680 m2, výška nájmu v €/m2/rok je 3,924  a výška nájmu za 12 mes.za spoluvlastnícky podiel 2 668,3200 €,</w:t>
      </w:r>
      <w:r w:rsidR="00B2438C" w:rsidRPr="00B528E1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E27D25" w:rsidRDefault="00B2438C" w:rsidP="00C83D4C">
      <w:pPr>
        <w:ind w:left="426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</w:t>
      </w:r>
      <w:r w:rsidR="00C83D4C">
        <w:rPr>
          <w:rFonts w:ascii="Arial" w:hAnsi="Arial" w:cs="Arial"/>
        </w:rPr>
        <w:t xml:space="preserve">    </w:t>
      </w:r>
      <w:r w:rsidR="00B528E1">
        <w:rPr>
          <w:rFonts w:ascii="Arial" w:hAnsi="Arial" w:cs="Arial"/>
        </w:rPr>
        <w:t xml:space="preserve">- </w:t>
      </w:r>
      <w:r w:rsidR="00E27D25" w:rsidRPr="00EC3B5F">
        <w:rPr>
          <w:rFonts w:ascii="Arial" w:hAnsi="Arial" w:cs="Arial"/>
        </w:rPr>
        <w:t>pozemok, C KN parcelné číslo 572/</w:t>
      </w:r>
      <w:r w:rsidR="00C83D4C">
        <w:rPr>
          <w:rFonts w:ascii="Arial" w:hAnsi="Arial" w:cs="Arial"/>
        </w:rPr>
        <w:t>10</w:t>
      </w:r>
      <w:r w:rsidR="00E27D25" w:rsidRPr="00EC3B5F">
        <w:rPr>
          <w:rFonts w:ascii="Arial" w:hAnsi="Arial" w:cs="Arial"/>
        </w:rPr>
        <w:t xml:space="preserve">, diel č. </w:t>
      </w:r>
      <w:r w:rsidR="00E27D25">
        <w:rPr>
          <w:rFonts w:ascii="Arial" w:hAnsi="Arial" w:cs="Arial"/>
        </w:rPr>
        <w:t>4</w:t>
      </w:r>
      <w:r w:rsidR="00C83D4C">
        <w:rPr>
          <w:rFonts w:ascii="Arial" w:hAnsi="Arial" w:cs="Arial"/>
        </w:rPr>
        <w:t>63</w:t>
      </w:r>
      <w:r w:rsidR="00E27D25">
        <w:rPr>
          <w:rFonts w:ascii="Arial" w:hAnsi="Arial" w:cs="Arial"/>
        </w:rPr>
        <w:t xml:space="preserve"> </w:t>
      </w:r>
      <w:r w:rsidR="00E27D25" w:rsidRPr="00EC3B5F">
        <w:rPr>
          <w:rFonts w:ascii="Arial" w:hAnsi="Arial" w:cs="Arial"/>
        </w:rPr>
        <w:t xml:space="preserve">o výmere </w:t>
      </w:r>
      <w:r w:rsidR="00A608F7">
        <w:rPr>
          <w:rFonts w:ascii="Arial" w:hAnsi="Arial" w:cs="Arial"/>
        </w:rPr>
        <w:t>4277</w:t>
      </w:r>
      <w:r w:rsidR="00E27D25" w:rsidRPr="00EC3B5F">
        <w:rPr>
          <w:rFonts w:ascii="Arial" w:hAnsi="Arial" w:cs="Arial"/>
        </w:rPr>
        <w:t xml:space="preserve"> m2, </w:t>
      </w:r>
      <w:r w:rsidR="00E27D25">
        <w:rPr>
          <w:rFonts w:ascii="Arial" w:hAnsi="Arial" w:cs="Arial"/>
        </w:rPr>
        <w:t xml:space="preserve">výška nájmu v €/m2/rok je 3,924  a výška nájmu za 12 mes.za spoluvlastnícky podiel </w:t>
      </w:r>
      <w:r w:rsidR="00A608F7">
        <w:rPr>
          <w:rFonts w:ascii="Arial" w:hAnsi="Arial" w:cs="Arial"/>
        </w:rPr>
        <w:t>16</w:t>
      </w:r>
      <w:r w:rsidR="00E27D25">
        <w:rPr>
          <w:rFonts w:ascii="Arial" w:hAnsi="Arial" w:cs="Arial"/>
        </w:rPr>
        <w:t> </w:t>
      </w:r>
      <w:r w:rsidR="00A608F7">
        <w:rPr>
          <w:rFonts w:ascii="Arial" w:hAnsi="Arial" w:cs="Arial"/>
        </w:rPr>
        <w:t>78</w:t>
      </w:r>
      <w:r w:rsidR="00E27D25">
        <w:rPr>
          <w:rFonts w:ascii="Arial" w:hAnsi="Arial" w:cs="Arial"/>
        </w:rPr>
        <w:t>2,</w:t>
      </w:r>
      <w:r w:rsidR="00A608F7">
        <w:rPr>
          <w:rFonts w:ascii="Arial" w:hAnsi="Arial" w:cs="Arial"/>
        </w:rPr>
        <w:t>9480</w:t>
      </w:r>
      <w:r w:rsidR="00E27D25">
        <w:rPr>
          <w:rFonts w:ascii="Arial" w:hAnsi="Arial" w:cs="Arial"/>
        </w:rPr>
        <w:t xml:space="preserve">  €</w:t>
      </w:r>
      <w:r w:rsidR="00A608F7">
        <w:rPr>
          <w:rFonts w:ascii="Arial" w:hAnsi="Arial" w:cs="Arial"/>
        </w:rPr>
        <w:t>.</w:t>
      </w:r>
    </w:p>
    <w:p w:rsidR="00E27D25" w:rsidRPr="00E27D25" w:rsidRDefault="00E27D25" w:rsidP="00E27D25">
      <w:pPr>
        <w:pStyle w:val="Odsekzoznamu"/>
        <w:rPr>
          <w:rFonts w:ascii="Arial" w:hAnsi="Arial" w:cs="Arial"/>
        </w:rPr>
      </w:pPr>
    </w:p>
    <w:p w:rsidR="00AA4E07" w:rsidRDefault="00AA4E07" w:rsidP="00E27D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27D25">
        <w:rPr>
          <w:rFonts w:ascii="Arial" w:hAnsi="Arial" w:cs="Arial"/>
        </w:rPr>
        <w:t xml:space="preserve">ájomné za 12 mesiacov spolu je </w:t>
      </w:r>
      <w:r w:rsidR="00A608F7">
        <w:rPr>
          <w:rFonts w:ascii="Arial" w:hAnsi="Arial" w:cs="Arial"/>
        </w:rPr>
        <w:t>28</w:t>
      </w:r>
      <w:r w:rsidR="00E27D25">
        <w:rPr>
          <w:rFonts w:ascii="Arial" w:hAnsi="Arial" w:cs="Arial"/>
        </w:rPr>
        <w:t> </w:t>
      </w:r>
      <w:r w:rsidR="00A608F7">
        <w:rPr>
          <w:rFonts w:ascii="Arial" w:hAnsi="Arial" w:cs="Arial"/>
        </w:rPr>
        <w:t>943</w:t>
      </w:r>
      <w:r w:rsidR="00E27D25">
        <w:rPr>
          <w:rFonts w:ascii="Arial" w:hAnsi="Arial" w:cs="Arial"/>
        </w:rPr>
        <w:t>,</w:t>
      </w:r>
      <w:r w:rsidR="00A608F7">
        <w:rPr>
          <w:rFonts w:ascii="Arial" w:hAnsi="Arial" w:cs="Arial"/>
        </w:rPr>
        <w:t>42</w:t>
      </w:r>
      <w:r w:rsidR="00E27D25">
        <w:rPr>
          <w:rFonts w:ascii="Arial" w:hAnsi="Arial" w:cs="Arial"/>
        </w:rPr>
        <w:t xml:space="preserve"> €</w:t>
      </w:r>
      <w:r w:rsidR="00C2188B">
        <w:rPr>
          <w:rFonts w:ascii="Arial" w:hAnsi="Arial" w:cs="Arial"/>
        </w:rPr>
        <w:t>.</w:t>
      </w:r>
      <w:r w:rsidR="00E27D25">
        <w:rPr>
          <w:rFonts w:ascii="Arial" w:hAnsi="Arial" w:cs="Arial"/>
        </w:rPr>
        <w:t xml:space="preserve"> </w:t>
      </w:r>
    </w:p>
    <w:p w:rsidR="00E27D25" w:rsidRPr="00A608F7" w:rsidRDefault="00C2188B" w:rsidP="00E27D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27D25" w:rsidRPr="00A608F7">
        <w:rPr>
          <w:rFonts w:ascii="Arial" w:hAnsi="Arial" w:cs="Arial"/>
        </w:rPr>
        <w:t xml:space="preserve">ájomné za 3 roky spolu je </w:t>
      </w:r>
      <w:r w:rsidR="00A608F7" w:rsidRPr="00A608F7">
        <w:rPr>
          <w:rFonts w:ascii="Arial" w:hAnsi="Arial" w:cs="Arial"/>
        </w:rPr>
        <w:t>86 830,26</w:t>
      </w:r>
      <w:r w:rsidR="00E27D25" w:rsidRPr="00A608F7">
        <w:rPr>
          <w:rFonts w:ascii="Arial" w:hAnsi="Arial" w:cs="Arial"/>
        </w:rPr>
        <w:t xml:space="preserve"> €</w:t>
      </w:r>
      <w:r w:rsidR="00A608F7">
        <w:rPr>
          <w:rFonts w:ascii="Arial" w:hAnsi="Arial" w:cs="Arial"/>
        </w:rPr>
        <w:t>.</w:t>
      </w:r>
    </w:p>
    <w:p w:rsidR="00790D4C" w:rsidRPr="00B77B83" w:rsidRDefault="005B578B" w:rsidP="004E4BFF">
      <w:pPr>
        <w:jc w:val="both"/>
        <w:rPr>
          <w:rFonts w:ascii="Arial" w:hAnsi="Arial" w:cs="Arial"/>
        </w:rPr>
      </w:pPr>
      <w:r w:rsidRPr="005B578B">
        <w:rPr>
          <w:rFonts w:ascii="Arial" w:hAnsi="Arial" w:cs="Arial"/>
        </w:rPr>
        <w:t xml:space="preserve">V prospech nájomcu </w:t>
      </w:r>
      <w:r w:rsidR="00790D4C" w:rsidRPr="005B578B">
        <w:rPr>
          <w:rFonts w:ascii="Arial" w:hAnsi="Arial" w:cs="Arial"/>
        </w:rPr>
        <w:t>Národná diaľničná spoločnosť, a.s.</w:t>
      </w:r>
      <w:r w:rsidR="00790D4C" w:rsidRPr="00D81C1D">
        <w:rPr>
          <w:rFonts w:ascii="Arial" w:hAnsi="Arial" w:cs="Arial"/>
        </w:rPr>
        <w:t xml:space="preserve"> </w:t>
      </w:r>
      <w:r w:rsidR="00EA1861">
        <w:rPr>
          <w:rFonts w:ascii="Arial" w:hAnsi="Arial" w:cs="Arial"/>
        </w:rPr>
        <w:t>Dúbravská cesta 14</w:t>
      </w:r>
      <w:r w:rsidR="00790D4C" w:rsidRPr="00D81C1D">
        <w:rPr>
          <w:rFonts w:ascii="Arial" w:hAnsi="Arial" w:cs="Arial"/>
        </w:rPr>
        <w:t>, 8</w:t>
      </w:r>
      <w:r w:rsidR="00EA1861">
        <w:rPr>
          <w:rFonts w:ascii="Arial" w:hAnsi="Arial" w:cs="Arial"/>
        </w:rPr>
        <w:t>4</w:t>
      </w:r>
      <w:r w:rsidR="00790D4C" w:rsidRPr="00D81C1D">
        <w:rPr>
          <w:rFonts w:ascii="Arial" w:hAnsi="Arial" w:cs="Arial"/>
        </w:rPr>
        <w:t>1 0</w:t>
      </w:r>
      <w:r w:rsidR="00EA1861">
        <w:rPr>
          <w:rFonts w:ascii="Arial" w:hAnsi="Arial" w:cs="Arial"/>
        </w:rPr>
        <w:t>4</w:t>
      </w:r>
      <w:r w:rsidR="00790D4C" w:rsidRPr="00D81C1D">
        <w:rPr>
          <w:rFonts w:ascii="Arial" w:hAnsi="Arial" w:cs="Arial"/>
        </w:rPr>
        <w:t xml:space="preserve"> Bratislava</w:t>
      </w:r>
      <w:r w:rsidR="00790D4C">
        <w:rPr>
          <w:rFonts w:ascii="Arial" w:hAnsi="Arial" w:cs="Arial"/>
        </w:rPr>
        <w:t xml:space="preserve">, za </w:t>
      </w:r>
      <w:r w:rsidR="004E4BFF">
        <w:rPr>
          <w:rFonts w:ascii="Arial" w:hAnsi="Arial" w:cs="Arial"/>
        </w:rPr>
        <w:t xml:space="preserve">horeuvedenú cenu </w:t>
      </w:r>
      <w:r w:rsidR="00430D93">
        <w:rPr>
          <w:rFonts w:ascii="Arial" w:hAnsi="Arial" w:cs="Arial"/>
        </w:rPr>
        <w:t xml:space="preserve">stanovenú </w:t>
      </w:r>
      <w:r w:rsidR="00790D4C">
        <w:rPr>
          <w:rFonts w:ascii="Arial" w:hAnsi="Arial" w:cs="Arial"/>
        </w:rPr>
        <w:t xml:space="preserve"> podľa znaleckého posudku</w:t>
      </w:r>
      <w:r w:rsidR="00EF6D20">
        <w:rPr>
          <w:rFonts w:ascii="Arial" w:hAnsi="Arial" w:cs="Arial"/>
        </w:rPr>
        <w:t xml:space="preserve"> č. </w:t>
      </w:r>
      <w:r w:rsidR="00EA1861">
        <w:rPr>
          <w:rFonts w:ascii="Arial" w:hAnsi="Arial" w:cs="Arial"/>
        </w:rPr>
        <w:t>35</w:t>
      </w:r>
      <w:r w:rsidR="00EF6D20">
        <w:rPr>
          <w:rFonts w:ascii="Arial" w:hAnsi="Arial" w:cs="Arial"/>
        </w:rPr>
        <w:t>/201</w:t>
      </w:r>
      <w:r w:rsidR="00EA1861">
        <w:rPr>
          <w:rFonts w:ascii="Arial" w:hAnsi="Arial" w:cs="Arial"/>
        </w:rPr>
        <w:t>6</w:t>
      </w:r>
      <w:r w:rsidR="00EF6D20">
        <w:rPr>
          <w:rFonts w:ascii="Arial" w:hAnsi="Arial" w:cs="Arial"/>
        </w:rPr>
        <w:t xml:space="preserve"> </w:t>
      </w:r>
      <w:r w:rsidR="004E4BFF">
        <w:rPr>
          <w:rFonts w:ascii="Arial" w:hAnsi="Arial" w:cs="Arial"/>
        </w:rPr>
        <w:t>vypracovan</w:t>
      </w:r>
      <w:r w:rsidR="00FC33D9">
        <w:rPr>
          <w:rFonts w:ascii="Arial" w:hAnsi="Arial" w:cs="Arial"/>
        </w:rPr>
        <w:t>ého</w:t>
      </w:r>
      <w:r w:rsidR="004E4BFF">
        <w:rPr>
          <w:rFonts w:ascii="Arial" w:hAnsi="Arial" w:cs="Arial"/>
        </w:rPr>
        <w:t xml:space="preserve">  znaleckou spoločnosťou v obore stavebníctvo, odvetvie odhad hodnoty nehnuteľností ÚEOS</w:t>
      </w:r>
      <w:r w:rsidR="00EA1861">
        <w:rPr>
          <w:rFonts w:ascii="Arial" w:hAnsi="Arial" w:cs="Arial"/>
        </w:rPr>
        <w:t xml:space="preserve">-Komercia, </w:t>
      </w:r>
      <w:proofErr w:type="spellStart"/>
      <w:r w:rsidR="00EA1861">
        <w:rPr>
          <w:rFonts w:ascii="Arial" w:hAnsi="Arial" w:cs="Arial"/>
        </w:rPr>
        <w:t>a.s</w:t>
      </w:r>
      <w:proofErr w:type="spellEnd"/>
      <w:r w:rsidR="00EA1861">
        <w:rPr>
          <w:rFonts w:ascii="Arial" w:hAnsi="Arial" w:cs="Arial"/>
        </w:rPr>
        <w:t>. Ružová dolina 27, Bratislava</w:t>
      </w:r>
      <w:r>
        <w:rPr>
          <w:rFonts w:ascii="Arial" w:hAnsi="Arial" w:cs="Arial"/>
        </w:rPr>
        <w:t>.</w:t>
      </w:r>
    </w:p>
    <w:p w:rsidR="00790D4C" w:rsidRDefault="00790D4C" w:rsidP="00790D4C">
      <w:pPr>
        <w:ind w:left="426"/>
        <w:jc w:val="both"/>
        <w:rPr>
          <w:rFonts w:ascii="Arial" w:hAnsi="Arial" w:cs="Arial"/>
        </w:rPr>
      </w:pPr>
    </w:p>
    <w:p w:rsidR="00790D4C" w:rsidRDefault="00790D4C" w:rsidP="00790D4C">
      <w:pPr>
        <w:ind w:left="426"/>
        <w:jc w:val="both"/>
        <w:rPr>
          <w:rFonts w:ascii="Arial" w:hAnsi="Arial" w:cs="Arial"/>
        </w:rPr>
      </w:pPr>
    </w:p>
    <w:p w:rsidR="00FB03F4" w:rsidRDefault="004C4360" w:rsidP="00790D4C">
      <w:pPr>
        <w:tabs>
          <w:tab w:val="left" w:pos="42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5B578B">
        <w:rPr>
          <w:rFonts w:ascii="Arial" w:hAnsi="Arial" w:cs="Arial"/>
        </w:rPr>
        <w:t>odmienk</w:t>
      </w:r>
      <w:r>
        <w:rPr>
          <w:rFonts w:ascii="Arial" w:hAnsi="Arial" w:cs="Arial"/>
        </w:rPr>
        <w:t>y</w:t>
      </w:r>
      <w:r w:rsidR="00F6109A" w:rsidRPr="005B578B">
        <w:rPr>
          <w:rFonts w:ascii="Arial" w:hAnsi="Arial" w:cs="Arial"/>
        </w:rPr>
        <w:t xml:space="preserve"> nájmu</w:t>
      </w:r>
      <w:r w:rsidR="00790D4C" w:rsidRPr="005B578B">
        <w:rPr>
          <w:rFonts w:ascii="Arial" w:hAnsi="Arial" w:cs="Arial"/>
        </w:rPr>
        <w:t>:</w:t>
      </w:r>
    </w:p>
    <w:p w:rsidR="00FB03F4" w:rsidRDefault="00FB03F4" w:rsidP="00790D4C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790D4C" w:rsidRPr="006A62CB" w:rsidRDefault="006A62CB" w:rsidP="004C4360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A316D">
        <w:rPr>
          <w:rFonts w:ascii="Arial" w:hAnsi="Arial" w:cs="Arial"/>
        </w:rPr>
        <w:t xml:space="preserve"> </w:t>
      </w:r>
    </w:p>
    <w:p w:rsidR="008A3560" w:rsidRPr="00FB03F4" w:rsidRDefault="00D7320C" w:rsidP="00D7320C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-</w:t>
      </w:r>
      <w:r w:rsidR="00FB03F4">
        <w:rPr>
          <w:rFonts w:ascii="Arial" w:hAnsi="Arial" w:cs="Arial"/>
        </w:rPr>
        <w:t xml:space="preserve">  </w:t>
      </w:r>
      <w:r w:rsidR="00A3565A" w:rsidRPr="00FB03F4">
        <w:rPr>
          <w:rFonts w:ascii="Arial" w:hAnsi="Arial" w:cs="Arial"/>
        </w:rPr>
        <w:t xml:space="preserve">nájomca </w:t>
      </w:r>
      <w:r w:rsidR="00D01774" w:rsidRPr="00FB03F4">
        <w:rPr>
          <w:rFonts w:ascii="Arial" w:hAnsi="Arial" w:cs="Arial"/>
        </w:rPr>
        <w:t xml:space="preserve">je povinný prenajaté pozemky užívať na dohodnutý účel, a to pre </w:t>
      </w:r>
      <w:r w:rsidR="00FB03F4">
        <w:rPr>
          <w:rFonts w:ascii="Arial" w:hAnsi="Arial" w:cs="Arial"/>
        </w:rPr>
        <w:t xml:space="preserve">   </w:t>
      </w:r>
      <w:r w:rsidR="00D01774" w:rsidRPr="00FB03F4">
        <w:rPr>
          <w:rFonts w:ascii="Arial" w:hAnsi="Arial" w:cs="Arial"/>
        </w:rPr>
        <w:t>realizáciu uvedenej stavby</w:t>
      </w:r>
    </w:p>
    <w:p w:rsidR="00FA46D9" w:rsidRPr="00FB03F4" w:rsidRDefault="00D01774" w:rsidP="00FB03F4">
      <w:pPr>
        <w:tabs>
          <w:tab w:val="left" w:pos="426"/>
        </w:tabs>
        <w:ind w:left="142"/>
        <w:contextualSpacing/>
        <w:jc w:val="both"/>
        <w:rPr>
          <w:rFonts w:ascii="Arial" w:hAnsi="Arial" w:cs="Arial"/>
          <w:highlight w:val="yellow"/>
        </w:rPr>
      </w:pPr>
      <w:r w:rsidRPr="00FB03F4">
        <w:rPr>
          <w:rFonts w:ascii="Arial" w:hAnsi="Arial" w:cs="Arial"/>
        </w:rPr>
        <w:t xml:space="preserve"> </w:t>
      </w:r>
    </w:p>
    <w:p w:rsidR="00D01774" w:rsidRDefault="00D01774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 w:rsidRPr="00D01774">
        <w:rPr>
          <w:rFonts w:ascii="Arial" w:hAnsi="Arial" w:cs="Arial"/>
        </w:rPr>
        <w:t>po skončení nájmu odovzdá nájomca prenajímate</w:t>
      </w:r>
      <w:r>
        <w:rPr>
          <w:rFonts w:ascii="Arial" w:hAnsi="Arial" w:cs="Arial"/>
        </w:rPr>
        <w:t>ľo</w:t>
      </w:r>
      <w:r w:rsidRPr="00D01774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D01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D01774">
        <w:rPr>
          <w:rFonts w:ascii="Arial" w:hAnsi="Arial" w:cs="Arial"/>
        </w:rPr>
        <w:t>ozemky</w:t>
      </w:r>
      <w:r>
        <w:rPr>
          <w:rFonts w:ascii="Arial" w:hAnsi="Arial" w:cs="Arial"/>
        </w:rPr>
        <w:t xml:space="preserve"> ktoré boli predmetom náj</w:t>
      </w:r>
      <w:r w:rsidR="008A3560">
        <w:rPr>
          <w:rFonts w:ascii="Arial" w:hAnsi="Arial" w:cs="Arial"/>
        </w:rPr>
        <w:t>o</w:t>
      </w:r>
      <w:r>
        <w:rPr>
          <w:rFonts w:ascii="Arial" w:hAnsi="Arial" w:cs="Arial"/>
        </w:rPr>
        <w:t>mnej zmluvy v stave spôsobilom na pôvodné užívanie,</w:t>
      </w:r>
    </w:p>
    <w:p w:rsidR="008A3560" w:rsidRPr="00D976DB" w:rsidRDefault="008A3560" w:rsidP="00D976DB">
      <w:pPr>
        <w:tabs>
          <w:tab w:val="left" w:pos="426"/>
        </w:tabs>
        <w:ind w:left="142"/>
        <w:contextualSpacing/>
        <w:jc w:val="both"/>
        <w:rPr>
          <w:rFonts w:ascii="Arial" w:hAnsi="Arial" w:cs="Arial"/>
        </w:rPr>
      </w:pPr>
    </w:p>
    <w:p w:rsidR="008A3560" w:rsidRDefault="00D01774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nájomca je povinný oznámiť prenajímateľovi škodu, ktorá vznikne na predmete nájmu a v prípade hrozby vzniku škody tejto škode zabrániť</w:t>
      </w:r>
      <w:r w:rsidR="008A3560">
        <w:rPr>
          <w:rFonts w:ascii="Arial" w:hAnsi="Arial" w:cs="Arial"/>
        </w:rPr>
        <w:t>,</w:t>
      </w:r>
    </w:p>
    <w:p w:rsidR="008A3560" w:rsidRPr="008A3560" w:rsidRDefault="008A3560" w:rsidP="008A3560">
      <w:pPr>
        <w:tabs>
          <w:tab w:val="left" w:pos="426"/>
        </w:tabs>
        <w:contextualSpacing/>
        <w:jc w:val="both"/>
        <w:rPr>
          <w:rFonts w:ascii="Arial" w:hAnsi="Arial" w:cs="Arial"/>
        </w:rPr>
      </w:pPr>
    </w:p>
    <w:p w:rsidR="00D01774" w:rsidRDefault="008A3560" w:rsidP="00FA46D9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prenajímateľ berie na vedomie a  súhlasí s tým, že v rámci spresňovania</w:t>
      </w:r>
      <w:r w:rsidR="000D2416">
        <w:rPr>
          <w:rFonts w:ascii="Arial" w:hAnsi="Arial" w:cs="Arial"/>
        </w:rPr>
        <w:t xml:space="preserve"> situovania </w:t>
      </w:r>
      <w:r>
        <w:rPr>
          <w:rFonts w:ascii="Arial" w:hAnsi="Arial" w:cs="Arial"/>
        </w:rPr>
        <w:t>stavby v teréne a ďalšieho stupňa projektovej dokumentácie môže nastať čiastočný posun záberu s dopadom na parcelu/y a výmeru záberu/</w:t>
      </w:r>
      <w:proofErr w:type="spellStart"/>
      <w:r>
        <w:rPr>
          <w:rFonts w:ascii="Arial" w:hAnsi="Arial" w:cs="Arial"/>
        </w:rPr>
        <w:t>ov</w:t>
      </w:r>
      <w:proofErr w:type="spellEnd"/>
      <w:r>
        <w:rPr>
          <w:rFonts w:ascii="Arial" w:hAnsi="Arial" w:cs="Arial"/>
        </w:rPr>
        <w:t>. Prípadná zmena rozsahu dočasného záberu do 1 roka a/alebo dočasného záberu na dobu výstavby bude riešená dodatkom k tejto zmluve podľa skutočného záberu stavby</w:t>
      </w:r>
      <w:r w:rsidR="00FB03F4">
        <w:rPr>
          <w:rFonts w:ascii="Arial" w:hAnsi="Arial" w:cs="Arial"/>
        </w:rPr>
        <w:t>,</w:t>
      </w:r>
    </w:p>
    <w:p w:rsidR="00FB03F4" w:rsidRPr="00FB03F4" w:rsidRDefault="00FB03F4" w:rsidP="00FB03F4">
      <w:pPr>
        <w:pStyle w:val="Odsekzoznamu"/>
        <w:rPr>
          <w:rFonts w:ascii="Arial" w:hAnsi="Arial" w:cs="Arial"/>
        </w:rPr>
      </w:pPr>
    </w:p>
    <w:p w:rsidR="000D2416" w:rsidRPr="005B578B" w:rsidRDefault="00FB03F4" w:rsidP="000D2416">
      <w:pPr>
        <w:pStyle w:val="Odsekzoznamu"/>
        <w:numPr>
          <w:ilvl w:val="0"/>
          <w:numId w:val="16"/>
        </w:num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</w:rPr>
      </w:pPr>
      <w:r w:rsidRPr="005B578B">
        <w:rPr>
          <w:rFonts w:ascii="Arial" w:hAnsi="Arial" w:cs="Arial"/>
        </w:rPr>
        <w:t>v prípade, že v dôsledku skutočnej realizácie cestného telesa sa nebude na budúcich prenajatých pozemkoch stavba realizovať, uznesenia stráca platnosť</w:t>
      </w:r>
      <w:r w:rsidR="000D2416" w:rsidRPr="005B578B">
        <w:rPr>
          <w:rFonts w:ascii="Arial" w:hAnsi="Arial" w:cs="Arial"/>
        </w:rPr>
        <w:t>.</w:t>
      </w:r>
    </w:p>
    <w:p w:rsidR="00FA46D9" w:rsidRPr="00D01774" w:rsidRDefault="00FA46D9" w:rsidP="00FA46D9">
      <w:pPr>
        <w:tabs>
          <w:tab w:val="left" w:pos="426"/>
        </w:tabs>
        <w:contextualSpacing/>
        <w:jc w:val="both"/>
        <w:rPr>
          <w:rFonts w:ascii="Arial" w:hAnsi="Arial" w:cs="Arial"/>
        </w:rPr>
      </w:pPr>
    </w:p>
    <w:p w:rsidR="00790D4C" w:rsidRDefault="0087200A" w:rsidP="00790D4C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:rsidR="00F6109A" w:rsidRPr="005B578B" w:rsidRDefault="00F6109A" w:rsidP="00F6109A">
      <w:pPr>
        <w:tabs>
          <w:tab w:val="left" w:pos="426"/>
        </w:tabs>
        <w:jc w:val="both"/>
        <w:rPr>
          <w:rFonts w:ascii="Arial" w:hAnsi="Arial" w:cs="Arial"/>
        </w:rPr>
      </w:pPr>
      <w:r w:rsidRPr="005B578B">
        <w:rPr>
          <w:rFonts w:ascii="Arial" w:hAnsi="Arial" w:cs="Arial"/>
        </w:rPr>
        <w:t> </w:t>
      </w:r>
      <w:r w:rsidR="004C4360">
        <w:rPr>
          <w:rFonts w:ascii="Arial" w:hAnsi="Arial" w:cs="Arial"/>
        </w:rPr>
        <w:t>Podmienky</w:t>
      </w:r>
      <w:r w:rsidR="005B578B">
        <w:rPr>
          <w:rFonts w:ascii="Arial" w:hAnsi="Arial" w:cs="Arial"/>
        </w:rPr>
        <w:t xml:space="preserve"> </w:t>
      </w:r>
      <w:r w:rsidR="005B578B" w:rsidRPr="005B578B">
        <w:rPr>
          <w:rFonts w:ascii="Arial" w:hAnsi="Arial" w:cs="Arial"/>
        </w:rPr>
        <w:t xml:space="preserve"> budúcej zmluvy o </w:t>
      </w:r>
      <w:r w:rsidRPr="005B578B">
        <w:rPr>
          <w:rFonts w:ascii="Arial" w:hAnsi="Arial" w:cs="Arial"/>
        </w:rPr>
        <w:t>zriaden</w:t>
      </w:r>
      <w:r w:rsidR="005B578B" w:rsidRPr="005B578B">
        <w:rPr>
          <w:rFonts w:ascii="Arial" w:hAnsi="Arial" w:cs="Arial"/>
        </w:rPr>
        <w:t xml:space="preserve">í </w:t>
      </w:r>
      <w:r w:rsidRPr="005B578B">
        <w:rPr>
          <w:rFonts w:ascii="Arial" w:hAnsi="Arial" w:cs="Arial"/>
        </w:rPr>
        <w:t>vecného bremena:</w:t>
      </w: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F6109A" w:rsidRDefault="005A39F7" w:rsidP="005A39F7">
      <w:pPr>
        <w:pStyle w:val="Odsekzoznamu"/>
        <w:numPr>
          <w:ilvl w:val="0"/>
          <w:numId w:val="16"/>
        </w:num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6109A" w:rsidRPr="005A39F7">
        <w:rPr>
          <w:rFonts w:ascii="Arial" w:hAnsi="Arial" w:cs="Arial"/>
        </w:rPr>
        <w:t xml:space="preserve">predmetom budúcej zmluvy o zriadení vecného bremena bude zriadenie </w:t>
      </w:r>
      <w:r w:rsidR="00CC65E3">
        <w:rPr>
          <w:rFonts w:ascii="Arial" w:hAnsi="Arial" w:cs="Arial"/>
        </w:rPr>
        <w:t xml:space="preserve">odplatného </w:t>
      </w:r>
      <w:r w:rsidR="00F6109A" w:rsidRPr="005A39F7">
        <w:rPr>
          <w:rFonts w:ascii="Arial" w:hAnsi="Arial" w:cs="Arial"/>
        </w:rPr>
        <w:t xml:space="preserve">vecného bremena  in </w:t>
      </w:r>
      <w:proofErr w:type="spellStart"/>
      <w:r w:rsidR="00F6109A" w:rsidRPr="005A39F7">
        <w:rPr>
          <w:rFonts w:ascii="Arial" w:hAnsi="Arial" w:cs="Arial"/>
        </w:rPr>
        <w:t>rem</w:t>
      </w:r>
      <w:proofErr w:type="spellEnd"/>
      <w:r w:rsidR="00F6109A" w:rsidRPr="005A39F7">
        <w:rPr>
          <w:rFonts w:ascii="Arial" w:hAnsi="Arial" w:cs="Arial"/>
        </w:rPr>
        <w:t xml:space="preserve"> – práva trvalého umiestnenia a uloženia inžinierskej</w:t>
      </w:r>
      <w:r w:rsidR="006104AB" w:rsidRPr="005A39F7">
        <w:rPr>
          <w:rFonts w:ascii="Arial" w:hAnsi="Arial" w:cs="Arial"/>
        </w:rPr>
        <w:t>/</w:t>
      </w:r>
      <w:proofErr w:type="spellStart"/>
      <w:r w:rsidR="006104AB" w:rsidRPr="005A39F7">
        <w:rPr>
          <w:rFonts w:ascii="Arial" w:hAnsi="Arial" w:cs="Arial"/>
        </w:rPr>
        <w:t>ych</w:t>
      </w:r>
      <w:proofErr w:type="spellEnd"/>
      <w:r w:rsidR="00F6109A" w:rsidRPr="005A39F7">
        <w:rPr>
          <w:rFonts w:ascii="Arial" w:hAnsi="Arial" w:cs="Arial"/>
        </w:rPr>
        <w:t xml:space="preserve"> siete</w:t>
      </w:r>
      <w:r w:rsidR="006104AB" w:rsidRPr="005A39F7">
        <w:rPr>
          <w:rFonts w:ascii="Arial" w:hAnsi="Arial" w:cs="Arial"/>
        </w:rPr>
        <w:t>/í</w:t>
      </w:r>
      <w:r w:rsidR="00F6109A" w:rsidRPr="005A39F7">
        <w:rPr>
          <w:rFonts w:ascii="Arial" w:hAnsi="Arial" w:cs="Arial"/>
        </w:rPr>
        <w:t xml:space="preserve"> a práva vstupu, prechodu a prejazdu,</w:t>
      </w:r>
      <w:r w:rsidR="006104AB" w:rsidRPr="005A39F7">
        <w:rPr>
          <w:rFonts w:ascii="Arial" w:hAnsi="Arial" w:cs="Arial"/>
        </w:rPr>
        <w:t xml:space="preserve"> za účelom vykonávania opráv, úprav a údržby preložky inžinierskej/</w:t>
      </w:r>
      <w:proofErr w:type="spellStart"/>
      <w:r w:rsidR="006104AB" w:rsidRPr="005A39F7">
        <w:rPr>
          <w:rFonts w:ascii="Arial" w:hAnsi="Arial" w:cs="Arial"/>
        </w:rPr>
        <w:t>ych</w:t>
      </w:r>
      <w:proofErr w:type="spellEnd"/>
      <w:r w:rsidR="006104AB" w:rsidRPr="005A39F7">
        <w:rPr>
          <w:rFonts w:ascii="Arial" w:hAnsi="Arial" w:cs="Arial"/>
        </w:rPr>
        <w:t xml:space="preserve"> siete/í  a to k zaťaženej časti pozemkov nachádzajúcich sa v k. ú. Most pri Bratislave, obec Most pri Bratislave, okres Senec, zapísaných v katastri nehnuteľností vedenom Okresným úradom Senec, katastrálnym odborom</w:t>
      </w:r>
      <w:r w:rsidR="00751E43" w:rsidRPr="005A39F7">
        <w:rPr>
          <w:rFonts w:ascii="Arial" w:hAnsi="Arial" w:cs="Arial"/>
        </w:rPr>
        <w:t>,</w:t>
      </w:r>
    </w:p>
    <w:p w:rsidR="008E7C50" w:rsidRDefault="008E7C50" w:rsidP="008E7C5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F6109A" w:rsidRPr="005A39F7" w:rsidRDefault="006104AB" w:rsidP="005A39F7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5A39F7">
        <w:rPr>
          <w:rFonts w:ascii="Arial" w:hAnsi="Arial" w:cs="Arial"/>
        </w:rPr>
        <w:t xml:space="preserve">výška </w:t>
      </w:r>
      <w:proofErr w:type="spellStart"/>
      <w:r w:rsidRPr="005A39F7">
        <w:rPr>
          <w:rFonts w:ascii="Arial" w:hAnsi="Arial" w:cs="Arial"/>
        </w:rPr>
        <w:t>jednorázovej</w:t>
      </w:r>
      <w:proofErr w:type="spellEnd"/>
      <w:r w:rsidRPr="005A39F7">
        <w:rPr>
          <w:rFonts w:ascii="Arial" w:hAnsi="Arial" w:cs="Arial"/>
        </w:rPr>
        <w:t xml:space="preserve"> náhrady za zriadenie budúceho vecného bremena bude </w:t>
      </w:r>
      <w:r w:rsidR="004B0E84" w:rsidRPr="005A39F7">
        <w:rPr>
          <w:rFonts w:ascii="Arial" w:hAnsi="Arial" w:cs="Arial"/>
        </w:rPr>
        <w:t xml:space="preserve">     </w:t>
      </w:r>
      <w:r w:rsidRPr="005A39F7">
        <w:rPr>
          <w:rFonts w:ascii="Arial" w:hAnsi="Arial" w:cs="Arial"/>
        </w:rPr>
        <w:t>určená znaleckým posudkom vypracovaným znalcom v odb</w:t>
      </w:r>
      <w:r w:rsidR="00751E43" w:rsidRPr="005A39F7">
        <w:rPr>
          <w:rFonts w:ascii="Arial" w:hAnsi="Arial" w:cs="Arial"/>
        </w:rPr>
        <w:t>o</w:t>
      </w:r>
      <w:r w:rsidRPr="005A39F7">
        <w:rPr>
          <w:rFonts w:ascii="Arial" w:hAnsi="Arial" w:cs="Arial"/>
        </w:rPr>
        <w:t>re stavebníctvo, odvetvie odhad hodnoty nehnuteľností</w:t>
      </w:r>
      <w:r w:rsidR="00751E43" w:rsidRPr="005A39F7">
        <w:rPr>
          <w:rFonts w:ascii="Arial" w:hAnsi="Arial" w:cs="Arial"/>
        </w:rPr>
        <w:t xml:space="preserve"> zabezpečeným nájomcom na jeho náklady.</w:t>
      </w:r>
      <w:r w:rsidR="00F6109A" w:rsidRPr="005A39F7">
        <w:rPr>
          <w:rFonts w:ascii="Arial" w:hAnsi="Arial" w:cs="Arial"/>
        </w:rPr>
        <w:t xml:space="preserve"> </w:t>
      </w:r>
      <w:r w:rsidR="00751E43" w:rsidRPr="005A39F7">
        <w:rPr>
          <w:rFonts w:ascii="Arial" w:hAnsi="Arial" w:cs="Arial"/>
        </w:rPr>
        <w:t>N</w:t>
      </w:r>
      <w:r w:rsidR="00F6109A" w:rsidRPr="005A39F7">
        <w:rPr>
          <w:rFonts w:ascii="Arial" w:hAnsi="Arial" w:cs="Arial"/>
        </w:rPr>
        <w:t xml:space="preserve">áhrada za zriadenie vecného bremena bude  prenajímateľovi uhradená do 60 dní odo dňa písomného doručenia rozhodnutia príslušného </w:t>
      </w:r>
      <w:r w:rsidR="0098642E" w:rsidRPr="005A39F7">
        <w:rPr>
          <w:rFonts w:ascii="Arial" w:hAnsi="Arial" w:cs="Arial"/>
        </w:rPr>
        <w:t>O</w:t>
      </w:r>
      <w:r w:rsidR="00F6109A" w:rsidRPr="005A39F7">
        <w:rPr>
          <w:rFonts w:ascii="Arial" w:hAnsi="Arial" w:cs="Arial"/>
        </w:rPr>
        <w:t>kresného úradu</w:t>
      </w:r>
      <w:r w:rsidR="0098642E" w:rsidRPr="005A39F7">
        <w:rPr>
          <w:rFonts w:ascii="Arial" w:hAnsi="Arial" w:cs="Arial"/>
        </w:rPr>
        <w:t xml:space="preserve"> katastrálneho odboru o povolení vkladu vecného bremena nájomcovi</w:t>
      </w:r>
      <w:r w:rsidR="00751E43" w:rsidRPr="005A39F7">
        <w:rPr>
          <w:rFonts w:ascii="Arial" w:hAnsi="Arial" w:cs="Arial"/>
        </w:rPr>
        <w:t>,</w:t>
      </w:r>
    </w:p>
    <w:p w:rsidR="00F6109A" w:rsidRDefault="00F6109A" w:rsidP="00F6109A">
      <w:pPr>
        <w:tabs>
          <w:tab w:val="left" w:pos="426"/>
        </w:tabs>
        <w:jc w:val="both"/>
        <w:rPr>
          <w:rFonts w:ascii="Arial" w:hAnsi="Arial" w:cs="Arial"/>
        </w:rPr>
      </w:pPr>
    </w:p>
    <w:p w:rsidR="00F6109A" w:rsidRDefault="00F6109A" w:rsidP="00C47147">
      <w:pPr>
        <w:pStyle w:val="Odsekzoznamu"/>
        <w:numPr>
          <w:ilvl w:val="0"/>
          <w:numId w:val="16"/>
        </w:numPr>
        <w:tabs>
          <w:tab w:val="left" w:pos="426"/>
        </w:tabs>
        <w:jc w:val="both"/>
        <w:rPr>
          <w:rFonts w:ascii="Arial" w:hAnsi="Arial" w:cs="Arial"/>
        </w:rPr>
      </w:pPr>
      <w:r w:rsidRPr="00C47147">
        <w:rPr>
          <w:rFonts w:ascii="Arial" w:hAnsi="Arial" w:cs="Arial"/>
        </w:rPr>
        <w:t>vecné bremeno bude zriadené na dobu neurčitú</w:t>
      </w:r>
      <w:r w:rsidR="004B0E84">
        <w:rPr>
          <w:rFonts w:ascii="Arial" w:hAnsi="Arial" w:cs="Arial"/>
        </w:rPr>
        <w:t>.</w:t>
      </w:r>
    </w:p>
    <w:p w:rsidR="008E7C50" w:rsidRPr="0098642E" w:rsidRDefault="0098642E" w:rsidP="008E7C5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</w:t>
      </w:r>
      <w:r w:rsidR="008E7C50">
        <w:rPr>
          <w:rFonts w:ascii="Arial" w:hAnsi="Arial" w:cs="Arial"/>
          <w:b/>
        </w:rPr>
        <w:t xml:space="preserve">                                                                 </w:t>
      </w:r>
    </w:p>
    <w:p w:rsidR="008E7C50" w:rsidRDefault="0098642E" w:rsidP="0049012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</w:t>
      </w:r>
    </w:p>
    <w:p w:rsidR="00E6524C" w:rsidRDefault="0098642E" w:rsidP="00790D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30D93">
        <w:rPr>
          <w:rFonts w:ascii="Arial" w:hAnsi="Arial" w:cs="Arial"/>
          <w:b/>
        </w:rPr>
        <w:t>D ô</w:t>
      </w:r>
      <w:r w:rsidR="00790D4C" w:rsidRPr="00B77B83">
        <w:rPr>
          <w:rFonts w:ascii="Arial" w:hAnsi="Arial" w:cs="Arial"/>
          <w:b/>
        </w:rPr>
        <w:t xml:space="preserve"> v o d o v á       s p r á v</w:t>
      </w:r>
      <w:r w:rsidR="00E6524C">
        <w:rPr>
          <w:rFonts w:ascii="Arial" w:hAnsi="Arial" w:cs="Arial"/>
          <w:b/>
        </w:rPr>
        <w:t> </w:t>
      </w:r>
      <w:r w:rsidR="00790D4C" w:rsidRPr="00B77B83">
        <w:rPr>
          <w:rFonts w:ascii="Arial" w:hAnsi="Arial" w:cs="Arial"/>
          <w:b/>
        </w:rPr>
        <w:t>a</w:t>
      </w:r>
    </w:p>
    <w:p w:rsidR="00790D4C" w:rsidRPr="00B77B83" w:rsidRDefault="00790D4C" w:rsidP="00790D4C">
      <w:pPr>
        <w:jc w:val="center"/>
        <w:rPr>
          <w:rFonts w:ascii="Arial" w:hAnsi="Arial" w:cs="Arial"/>
          <w:b/>
        </w:rPr>
      </w:pPr>
      <w:r w:rsidRPr="00B77B83">
        <w:rPr>
          <w:rFonts w:ascii="Arial" w:hAnsi="Arial" w:cs="Arial"/>
          <w:b/>
        </w:rPr>
        <w:t xml:space="preserve"> </w:t>
      </w:r>
    </w:p>
    <w:p w:rsidR="00790D4C" w:rsidRPr="00B77B83" w:rsidRDefault="00790D4C" w:rsidP="00790D4C">
      <w:pPr>
        <w:jc w:val="center"/>
        <w:rPr>
          <w:rFonts w:ascii="Arial" w:hAnsi="Arial" w:cs="Arial"/>
          <w:b/>
        </w:rPr>
      </w:pPr>
    </w:p>
    <w:p w:rsidR="00E6524C" w:rsidRDefault="00293007" w:rsidP="00E6524C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     </w:t>
      </w:r>
    </w:p>
    <w:p w:rsidR="00917D55" w:rsidRDefault="00E6524C" w:rsidP="002930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90D4C">
        <w:rPr>
          <w:rFonts w:ascii="Arial" w:hAnsi="Arial" w:cs="Arial"/>
        </w:rPr>
        <w:t>Národná diaľničná spoločnosť a.s.</w:t>
      </w:r>
      <w:r w:rsidR="00790D4C" w:rsidRPr="00B77B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Investičný odbor Banská Bystrica</w:t>
      </w:r>
      <w:r w:rsidR="00AA4E07">
        <w:rPr>
          <w:rFonts w:ascii="Arial" w:hAnsi="Arial" w:cs="Arial"/>
        </w:rPr>
        <w:t xml:space="preserve"> (ďalej len „NDS“)</w:t>
      </w:r>
      <w:r>
        <w:rPr>
          <w:rFonts w:ascii="Arial" w:hAnsi="Arial" w:cs="Arial"/>
        </w:rPr>
        <w:t xml:space="preserve"> zabezpečuje majetkovoprávne usporiadanie nehnuteľností – pozemkov v dočasnom zábere pre stavbu </w:t>
      </w:r>
      <w:r w:rsidR="00490121">
        <w:rPr>
          <w:rFonts w:ascii="Arial" w:hAnsi="Arial" w:cs="Arial"/>
        </w:rPr>
        <w:t>„</w:t>
      </w:r>
      <w:r w:rsidRPr="00293007">
        <w:rPr>
          <w:rFonts w:ascii="Arial" w:hAnsi="Arial" w:cs="Arial"/>
          <w:b/>
        </w:rPr>
        <w:t>Diaľnica</w:t>
      </w:r>
      <w:r w:rsidR="00490121">
        <w:rPr>
          <w:rFonts w:ascii="Arial" w:hAnsi="Arial" w:cs="Arial"/>
          <w:b/>
        </w:rPr>
        <w:t xml:space="preserve"> D4</w:t>
      </w:r>
      <w:r w:rsidRPr="00293007">
        <w:rPr>
          <w:rFonts w:ascii="Arial" w:hAnsi="Arial" w:cs="Arial"/>
          <w:b/>
        </w:rPr>
        <w:t xml:space="preserve"> Bratislava, Jarovce – Ivanka </w:t>
      </w:r>
      <w:r w:rsidR="00490121">
        <w:rPr>
          <w:rFonts w:ascii="Arial" w:hAnsi="Arial" w:cs="Arial"/>
          <w:b/>
        </w:rPr>
        <w:t>s</w:t>
      </w:r>
      <w:r w:rsidR="00FD2079" w:rsidRPr="00293007">
        <w:rPr>
          <w:rFonts w:ascii="Arial" w:hAnsi="Arial" w:cs="Arial"/>
          <w:b/>
        </w:rPr>
        <w:t>ever</w:t>
      </w:r>
      <w:r w:rsidR="00490121">
        <w:rPr>
          <w:rFonts w:ascii="Arial" w:hAnsi="Arial" w:cs="Arial"/>
          <w:b/>
        </w:rPr>
        <w:t>“</w:t>
      </w:r>
      <w:r w:rsidRPr="00293007">
        <w:rPr>
          <w:rFonts w:ascii="Arial" w:hAnsi="Arial" w:cs="Arial"/>
          <w:b/>
        </w:rPr>
        <w:t xml:space="preserve">, </w:t>
      </w:r>
      <w:r w:rsidRPr="00490121">
        <w:rPr>
          <w:rFonts w:ascii="Arial" w:hAnsi="Arial" w:cs="Arial"/>
        </w:rPr>
        <w:t>katastrálne územie Most pri Bra</w:t>
      </w:r>
      <w:r w:rsidR="00FD2079" w:rsidRPr="00490121">
        <w:rPr>
          <w:rFonts w:ascii="Arial" w:hAnsi="Arial" w:cs="Arial"/>
        </w:rPr>
        <w:t>ti</w:t>
      </w:r>
      <w:r w:rsidRPr="00490121">
        <w:rPr>
          <w:rFonts w:ascii="Arial" w:hAnsi="Arial" w:cs="Arial"/>
        </w:rPr>
        <w:t>slave</w:t>
      </w:r>
      <w:r w:rsidR="00FD2079" w:rsidRPr="00293007">
        <w:rPr>
          <w:rFonts w:ascii="Arial" w:hAnsi="Arial" w:cs="Arial"/>
          <w:b/>
        </w:rPr>
        <w:t>.</w:t>
      </w:r>
      <w:r w:rsidR="00FD2079">
        <w:rPr>
          <w:rFonts w:ascii="Arial" w:hAnsi="Arial" w:cs="Arial"/>
        </w:rPr>
        <w:t xml:space="preserve"> </w:t>
      </w:r>
      <w:r w:rsidR="00AA4E07">
        <w:rPr>
          <w:rFonts w:ascii="Arial" w:hAnsi="Arial" w:cs="Arial"/>
        </w:rPr>
        <w:t>K </w:t>
      </w:r>
      <w:r w:rsidR="006D7C79">
        <w:rPr>
          <w:rFonts w:ascii="Arial" w:hAnsi="Arial" w:cs="Arial"/>
        </w:rPr>
        <w:t>predmetnej</w:t>
      </w:r>
      <w:r w:rsidR="00AA4E07">
        <w:rPr>
          <w:rFonts w:ascii="Arial" w:hAnsi="Arial" w:cs="Arial"/>
        </w:rPr>
        <w:t xml:space="preserve"> stavbe bolo vydané Okresným úradom</w:t>
      </w:r>
      <w:r w:rsidR="00490121">
        <w:rPr>
          <w:rFonts w:ascii="Arial" w:hAnsi="Arial" w:cs="Arial"/>
        </w:rPr>
        <w:t xml:space="preserve"> v</w:t>
      </w:r>
      <w:r w:rsidR="00AA4E07">
        <w:rPr>
          <w:rFonts w:ascii="Arial" w:hAnsi="Arial" w:cs="Arial"/>
        </w:rPr>
        <w:t xml:space="preserve"> Bratislav</w:t>
      </w:r>
      <w:r w:rsidR="00490121">
        <w:rPr>
          <w:rFonts w:ascii="Arial" w:hAnsi="Arial" w:cs="Arial"/>
        </w:rPr>
        <w:t>e</w:t>
      </w:r>
      <w:r w:rsidR="00AA4E07">
        <w:rPr>
          <w:rFonts w:ascii="Arial" w:hAnsi="Arial" w:cs="Arial"/>
        </w:rPr>
        <w:t xml:space="preserve"> Územné rozhodnutie </w:t>
      </w:r>
      <w:r w:rsidR="00490121">
        <w:rPr>
          <w:rFonts w:ascii="Arial" w:hAnsi="Arial" w:cs="Arial"/>
        </w:rPr>
        <w:t xml:space="preserve"> o umiestnení líniovej stavby </w:t>
      </w:r>
      <w:r w:rsidR="00AA4E07">
        <w:rPr>
          <w:rFonts w:ascii="Arial" w:hAnsi="Arial" w:cs="Arial"/>
        </w:rPr>
        <w:t>č. OU-BA-OVBP2-2014/58427/KAZ</w:t>
      </w:r>
      <w:r w:rsidR="00490121">
        <w:rPr>
          <w:rFonts w:ascii="Arial" w:hAnsi="Arial" w:cs="Arial"/>
        </w:rPr>
        <w:t>, ktoré nadobudlo právoplatnosť dňa 2.1.2015.</w:t>
      </w:r>
      <w:r w:rsidR="00AA4E07">
        <w:rPr>
          <w:rFonts w:ascii="Arial" w:hAnsi="Arial" w:cs="Arial"/>
        </w:rPr>
        <w:t xml:space="preserve"> </w:t>
      </w:r>
      <w:r w:rsidR="00FD2079">
        <w:rPr>
          <w:rFonts w:ascii="Arial" w:hAnsi="Arial" w:cs="Arial"/>
        </w:rPr>
        <w:t>V nadväz</w:t>
      </w:r>
      <w:r w:rsidR="00FD2079">
        <w:rPr>
          <w:rFonts w:ascii="Arial" w:hAnsi="Arial" w:cs="Arial"/>
        </w:rPr>
        <w:lastRenderedPageBreak/>
        <w:t xml:space="preserve">nosti na uvedené zaslala </w:t>
      </w:r>
      <w:r w:rsidR="00AA4E07">
        <w:rPr>
          <w:rFonts w:ascii="Arial" w:hAnsi="Arial" w:cs="Arial"/>
        </w:rPr>
        <w:t xml:space="preserve">NDS </w:t>
      </w:r>
      <w:r w:rsidR="00FD2079">
        <w:rPr>
          <w:rFonts w:ascii="Arial" w:hAnsi="Arial" w:cs="Arial"/>
        </w:rPr>
        <w:t>ponuku Bratislavskému samosprávnemu kraju na u</w:t>
      </w:r>
      <w:r w:rsidR="00AA4E07">
        <w:rPr>
          <w:rFonts w:ascii="Arial" w:hAnsi="Arial" w:cs="Arial"/>
        </w:rPr>
        <w:t>z</w:t>
      </w:r>
      <w:r w:rsidR="00FD2079">
        <w:rPr>
          <w:rFonts w:ascii="Arial" w:hAnsi="Arial" w:cs="Arial"/>
        </w:rPr>
        <w:t>atvorenie nájomn</w:t>
      </w:r>
      <w:r w:rsidR="00AA4E07">
        <w:rPr>
          <w:rFonts w:ascii="Arial" w:hAnsi="Arial" w:cs="Arial"/>
        </w:rPr>
        <w:t>ej</w:t>
      </w:r>
      <w:r w:rsidR="00FD2079">
        <w:rPr>
          <w:rFonts w:ascii="Arial" w:hAnsi="Arial" w:cs="Arial"/>
        </w:rPr>
        <w:t xml:space="preserve"> zmluvy</w:t>
      </w:r>
      <w:r>
        <w:rPr>
          <w:rFonts w:ascii="Arial" w:hAnsi="Arial" w:cs="Arial"/>
        </w:rPr>
        <w:t xml:space="preserve"> - </w:t>
      </w:r>
      <w:r w:rsidR="00790D4C" w:rsidRPr="00B77B83">
        <w:rPr>
          <w:rFonts w:ascii="Arial" w:hAnsi="Arial" w:cs="Arial"/>
        </w:rPr>
        <w:t>o</w:t>
      </w:r>
      <w:r w:rsidR="00790D4C">
        <w:rPr>
          <w:rFonts w:ascii="Arial" w:hAnsi="Arial" w:cs="Arial"/>
        </w:rPr>
        <w:t> </w:t>
      </w:r>
      <w:r w:rsidR="00917D55">
        <w:rPr>
          <w:rFonts w:ascii="Arial" w:hAnsi="Arial" w:cs="Arial"/>
        </w:rPr>
        <w:t>pren</w:t>
      </w:r>
      <w:r w:rsidR="00B40D8C">
        <w:rPr>
          <w:rFonts w:ascii="Arial" w:hAnsi="Arial" w:cs="Arial"/>
        </w:rPr>
        <w:t>á</w:t>
      </w:r>
      <w:r w:rsidR="00917D55">
        <w:rPr>
          <w:rFonts w:ascii="Arial" w:hAnsi="Arial" w:cs="Arial"/>
        </w:rPr>
        <w:t>jom</w:t>
      </w:r>
      <w:r w:rsidR="00790D4C">
        <w:rPr>
          <w:rFonts w:ascii="Arial" w:hAnsi="Arial" w:cs="Arial"/>
        </w:rPr>
        <w:t xml:space="preserve"> časti   </w:t>
      </w:r>
      <w:r w:rsidR="00790D4C" w:rsidRPr="00701E46">
        <w:rPr>
          <w:rFonts w:ascii="Arial" w:hAnsi="Arial" w:cs="Arial"/>
        </w:rPr>
        <w:t>parc</w:t>
      </w:r>
      <w:r w:rsidR="00790D4C">
        <w:rPr>
          <w:rFonts w:ascii="Arial" w:hAnsi="Arial" w:cs="Arial"/>
        </w:rPr>
        <w:t xml:space="preserve">ely </w:t>
      </w:r>
      <w:r w:rsidR="00790D4C" w:rsidRPr="00701E46">
        <w:rPr>
          <w:rFonts w:ascii="Arial" w:hAnsi="Arial" w:cs="Arial"/>
        </w:rPr>
        <w:t xml:space="preserve"> č. </w:t>
      </w:r>
      <w:r w:rsidR="00790D4C">
        <w:rPr>
          <w:rFonts w:ascii="Arial" w:hAnsi="Arial" w:cs="Arial"/>
        </w:rPr>
        <w:t>572/</w:t>
      </w:r>
      <w:r w:rsidR="00751E43">
        <w:rPr>
          <w:rFonts w:ascii="Arial" w:hAnsi="Arial" w:cs="Arial"/>
        </w:rPr>
        <w:t>10</w:t>
      </w:r>
      <w:r w:rsidR="00790D4C" w:rsidRPr="00701E46">
        <w:rPr>
          <w:rFonts w:ascii="Arial" w:hAnsi="Arial" w:cs="Arial"/>
        </w:rPr>
        <w:t xml:space="preserve"> vo výmere  </w:t>
      </w:r>
      <w:r w:rsidR="00751E43">
        <w:rPr>
          <w:rFonts w:ascii="Arial" w:hAnsi="Arial" w:cs="Arial"/>
        </w:rPr>
        <w:t xml:space="preserve">13914 </w:t>
      </w:r>
      <w:r w:rsidR="00790D4C" w:rsidRPr="00701E46">
        <w:rPr>
          <w:rFonts w:ascii="Arial" w:hAnsi="Arial" w:cs="Arial"/>
        </w:rPr>
        <w:t>m</w:t>
      </w:r>
      <w:r w:rsidR="00790D4C" w:rsidRPr="009F7BCE">
        <w:rPr>
          <w:rFonts w:ascii="Arial" w:hAnsi="Arial" w:cs="Arial"/>
          <w:vertAlign w:val="superscript"/>
        </w:rPr>
        <w:t>2</w:t>
      </w:r>
      <w:r w:rsidR="00790D4C" w:rsidRPr="00701E46">
        <w:rPr>
          <w:rFonts w:ascii="Arial" w:hAnsi="Arial" w:cs="Arial"/>
        </w:rPr>
        <w:t>, zastavané plochy a</w:t>
      </w:r>
      <w:r w:rsidR="00790D4C">
        <w:rPr>
          <w:rFonts w:ascii="Arial" w:hAnsi="Arial" w:cs="Arial"/>
        </w:rPr>
        <w:t> </w:t>
      </w:r>
      <w:r w:rsidR="00790D4C" w:rsidRPr="00701E46">
        <w:rPr>
          <w:rFonts w:ascii="Arial" w:hAnsi="Arial" w:cs="Arial"/>
        </w:rPr>
        <w:t>nádvoria</w:t>
      </w:r>
      <w:r w:rsidR="00790D4C">
        <w:rPr>
          <w:rFonts w:ascii="Arial" w:hAnsi="Arial" w:cs="Arial"/>
        </w:rPr>
        <w:t xml:space="preserve"> nachádzajúcej sa v </w:t>
      </w:r>
      <w:r w:rsidR="00790D4C" w:rsidRPr="00701E46">
        <w:rPr>
          <w:rFonts w:ascii="Arial" w:hAnsi="Arial" w:cs="Arial"/>
        </w:rPr>
        <w:t xml:space="preserve">k. ú. </w:t>
      </w:r>
      <w:r w:rsidR="00790D4C">
        <w:rPr>
          <w:rFonts w:ascii="Arial" w:hAnsi="Arial" w:cs="Arial"/>
        </w:rPr>
        <w:t>Most pri Bratislave, obec Most pri Bratislave, okres Senec, vedenej</w:t>
      </w:r>
      <w:r w:rsidR="006D7C79">
        <w:rPr>
          <w:rFonts w:ascii="Arial" w:hAnsi="Arial" w:cs="Arial"/>
        </w:rPr>
        <w:t xml:space="preserve"> v katastri nehnuteľností</w:t>
      </w:r>
      <w:r w:rsidR="00790D4C">
        <w:rPr>
          <w:rFonts w:ascii="Arial" w:hAnsi="Arial" w:cs="Arial"/>
        </w:rPr>
        <w:t xml:space="preserve"> na LV č. 1313</w:t>
      </w:r>
      <w:r w:rsidR="00790D4C" w:rsidRPr="00701E46">
        <w:rPr>
          <w:rFonts w:ascii="Arial" w:hAnsi="Arial" w:cs="Arial"/>
        </w:rPr>
        <w:t>,</w:t>
      </w:r>
      <w:r w:rsidR="00790D4C">
        <w:rPr>
          <w:rFonts w:ascii="Arial" w:hAnsi="Arial" w:cs="Arial"/>
        </w:rPr>
        <w:t xml:space="preserve"> vo výlučnom vlastníctve Bratislavského samosprávneho kraja</w:t>
      </w:r>
      <w:r w:rsidR="00293007">
        <w:rPr>
          <w:rFonts w:ascii="Arial" w:hAnsi="Arial" w:cs="Arial"/>
        </w:rPr>
        <w:t>. Rozsah predkladaného  záberu</w:t>
      </w:r>
      <w:r w:rsidR="00E33F54">
        <w:rPr>
          <w:rFonts w:ascii="Arial" w:hAnsi="Arial" w:cs="Arial"/>
        </w:rPr>
        <w:t xml:space="preserve"> (bližšie špecifikovaný v samotnom návrhu uznesenia) </w:t>
      </w:r>
      <w:r w:rsidR="00293007">
        <w:rPr>
          <w:rFonts w:ascii="Arial" w:hAnsi="Arial" w:cs="Arial"/>
        </w:rPr>
        <w:t xml:space="preserve"> je určený </w:t>
      </w:r>
      <w:r w:rsidR="00790D4C" w:rsidRPr="00BC307C">
        <w:rPr>
          <w:rFonts w:ascii="Arial" w:hAnsi="Arial" w:cs="Arial"/>
        </w:rPr>
        <w:t xml:space="preserve"> </w:t>
      </w:r>
      <w:r w:rsidR="00B40D8C">
        <w:rPr>
          <w:rFonts w:ascii="Arial" w:hAnsi="Arial" w:cs="Arial"/>
        </w:rPr>
        <w:t>geometrickým plánom</w:t>
      </w:r>
      <w:r w:rsidR="00293007">
        <w:rPr>
          <w:rFonts w:ascii="Arial" w:hAnsi="Arial" w:cs="Arial"/>
        </w:rPr>
        <w:t xml:space="preserve"> č. 4-8/2015 pre uzatváranie nájomných zmlúv, ktorý vyhotovila spoločnosť </w:t>
      </w:r>
      <w:r w:rsidR="00B40D8C">
        <w:rPr>
          <w:rFonts w:ascii="Arial" w:hAnsi="Arial" w:cs="Arial"/>
        </w:rPr>
        <w:t xml:space="preserve"> </w:t>
      </w:r>
      <w:proofErr w:type="spellStart"/>
      <w:r w:rsidR="00B40D8C">
        <w:rPr>
          <w:rFonts w:ascii="Arial" w:hAnsi="Arial" w:cs="Arial"/>
        </w:rPr>
        <w:t>Dopravoprojekt</w:t>
      </w:r>
      <w:proofErr w:type="spellEnd"/>
      <w:r w:rsidR="00B40D8C">
        <w:rPr>
          <w:rFonts w:ascii="Arial" w:hAnsi="Arial" w:cs="Arial"/>
        </w:rPr>
        <w:t xml:space="preserve"> </w:t>
      </w:r>
      <w:proofErr w:type="spellStart"/>
      <w:r w:rsidR="00B40D8C">
        <w:rPr>
          <w:rFonts w:ascii="Arial" w:hAnsi="Arial" w:cs="Arial"/>
        </w:rPr>
        <w:t>a.s</w:t>
      </w:r>
      <w:proofErr w:type="spellEnd"/>
      <w:r w:rsidR="00B40D8C">
        <w:rPr>
          <w:rFonts w:ascii="Arial" w:hAnsi="Arial" w:cs="Arial"/>
        </w:rPr>
        <w:t>. Kominárska č. 2,4, 832 03 Bratislava</w:t>
      </w:r>
      <w:r w:rsidR="00293007">
        <w:rPr>
          <w:rFonts w:ascii="Arial" w:hAnsi="Arial" w:cs="Arial"/>
        </w:rPr>
        <w:t xml:space="preserve">. </w:t>
      </w:r>
      <w:r w:rsidR="00751E43" w:rsidRPr="00751E43">
        <w:rPr>
          <w:rFonts w:ascii="Arial" w:hAnsi="Arial" w:cs="Arial"/>
        </w:rPr>
        <w:t xml:space="preserve"> </w:t>
      </w:r>
      <w:r w:rsidR="00293007">
        <w:rPr>
          <w:rFonts w:ascii="Arial" w:hAnsi="Arial" w:cs="Arial"/>
        </w:rPr>
        <w:t xml:space="preserve">Zároveň  bolo </w:t>
      </w:r>
      <w:r w:rsidR="00B40D8C">
        <w:rPr>
          <w:rFonts w:ascii="Arial" w:hAnsi="Arial" w:cs="Arial"/>
        </w:rPr>
        <w:t xml:space="preserve">znaleckým posudkom č. </w:t>
      </w:r>
      <w:r w:rsidR="00B62977">
        <w:rPr>
          <w:rFonts w:ascii="Arial" w:hAnsi="Arial" w:cs="Arial"/>
        </w:rPr>
        <w:t>35</w:t>
      </w:r>
      <w:r w:rsidR="00B40D8C">
        <w:rPr>
          <w:rFonts w:ascii="Arial" w:hAnsi="Arial" w:cs="Arial"/>
        </w:rPr>
        <w:t>/201</w:t>
      </w:r>
      <w:r w:rsidR="00B62977">
        <w:rPr>
          <w:rFonts w:ascii="Arial" w:hAnsi="Arial" w:cs="Arial"/>
        </w:rPr>
        <w:t>6</w:t>
      </w:r>
      <w:r w:rsidR="00B40D8C">
        <w:rPr>
          <w:rFonts w:ascii="Arial" w:hAnsi="Arial" w:cs="Arial"/>
        </w:rPr>
        <w:t xml:space="preserve">, </w:t>
      </w:r>
      <w:r w:rsidR="00B62977">
        <w:rPr>
          <w:rFonts w:ascii="Arial" w:hAnsi="Arial" w:cs="Arial"/>
        </w:rPr>
        <w:t xml:space="preserve">zo dňa 11.3.2016, </w:t>
      </w:r>
      <w:r w:rsidR="00B40D8C">
        <w:rPr>
          <w:rFonts w:ascii="Arial" w:hAnsi="Arial" w:cs="Arial"/>
        </w:rPr>
        <w:t xml:space="preserve">vyhotoveným znaleckou </w:t>
      </w:r>
      <w:r w:rsidR="00B62977">
        <w:rPr>
          <w:rFonts w:ascii="Arial" w:hAnsi="Arial" w:cs="Arial"/>
        </w:rPr>
        <w:t>spoločnosťou</w:t>
      </w:r>
      <w:r w:rsidR="00B62977" w:rsidRPr="00B62977">
        <w:rPr>
          <w:rFonts w:ascii="Arial" w:hAnsi="Arial" w:cs="Arial"/>
        </w:rPr>
        <w:t xml:space="preserve"> </w:t>
      </w:r>
      <w:r w:rsidR="00B62977">
        <w:rPr>
          <w:rFonts w:ascii="Arial" w:hAnsi="Arial" w:cs="Arial"/>
        </w:rPr>
        <w:t xml:space="preserve">v odbore stavebníctvo, odvetvie odhad hodnoty nehnuteľností </w:t>
      </w:r>
      <w:r w:rsidR="00B40D8C">
        <w:rPr>
          <w:rFonts w:ascii="Arial" w:hAnsi="Arial" w:cs="Arial"/>
        </w:rPr>
        <w:t xml:space="preserve">ÚEOS – Komercia, </w:t>
      </w:r>
      <w:proofErr w:type="spellStart"/>
      <w:r w:rsidR="00B40D8C">
        <w:rPr>
          <w:rFonts w:ascii="Arial" w:hAnsi="Arial" w:cs="Arial"/>
        </w:rPr>
        <w:t>a.s</w:t>
      </w:r>
      <w:proofErr w:type="spellEnd"/>
      <w:r w:rsidR="00B40D8C">
        <w:rPr>
          <w:rFonts w:ascii="Arial" w:hAnsi="Arial" w:cs="Arial"/>
        </w:rPr>
        <w:t xml:space="preserve">. Ružová dolina č. 27, </w:t>
      </w:r>
      <w:r w:rsidR="00B62977">
        <w:rPr>
          <w:rFonts w:ascii="Arial" w:hAnsi="Arial" w:cs="Arial"/>
        </w:rPr>
        <w:t xml:space="preserve">824 69 </w:t>
      </w:r>
      <w:r w:rsidR="00B40D8C">
        <w:rPr>
          <w:rFonts w:ascii="Arial" w:hAnsi="Arial" w:cs="Arial"/>
        </w:rPr>
        <w:t>Bratislava</w:t>
      </w:r>
      <w:r w:rsidR="00B62977">
        <w:rPr>
          <w:rFonts w:ascii="Arial" w:hAnsi="Arial" w:cs="Arial"/>
        </w:rPr>
        <w:t xml:space="preserve"> 26</w:t>
      </w:r>
      <w:r w:rsidR="00E33F54">
        <w:rPr>
          <w:rFonts w:ascii="Arial" w:hAnsi="Arial" w:cs="Arial"/>
        </w:rPr>
        <w:t>,</w:t>
      </w:r>
      <w:r w:rsidR="00293007">
        <w:rPr>
          <w:rFonts w:ascii="Arial" w:hAnsi="Arial" w:cs="Arial"/>
        </w:rPr>
        <w:t xml:space="preserve"> vykonané ocenenie</w:t>
      </w:r>
      <w:r w:rsidR="00AA4E07">
        <w:rPr>
          <w:rFonts w:ascii="Arial" w:hAnsi="Arial" w:cs="Arial"/>
        </w:rPr>
        <w:t xml:space="preserve"> </w:t>
      </w:r>
      <w:r w:rsidR="00293007">
        <w:rPr>
          <w:rFonts w:ascii="Arial" w:hAnsi="Arial" w:cs="Arial"/>
        </w:rPr>
        <w:t>tak ako je uvedené v návrhu Uznesenia.</w:t>
      </w:r>
      <w:r w:rsidR="00790D4C">
        <w:rPr>
          <w:rFonts w:ascii="Arial" w:hAnsi="Arial" w:cs="Arial"/>
        </w:rPr>
        <w:t xml:space="preserve"> </w:t>
      </w:r>
    </w:p>
    <w:p w:rsidR="00293007" w:rsidRDefault="00293007" w:rsidP="00293007">
      <w:pPr>
        <w:jc w:val="both"/>
        <w:rPr>
          <w:rFonts w:ascii="Arial" w:hAnsi="Arial" w:cs="Arial"/>
        </w:rPr>
      </w:pPr>
    </w:p>
    <w:p w:rsidR="00917D55" w:rsidRDefault="00917D55" w:rsidP="00874FCB">
      <w:pPr>
        <w:jc w:val="both"/>
        <w:rPr>
          <w:rFonts w:ascii="Arial" w:hAnsi="Arial" w:cs="Arial"/>
        </w:rPr>
      </w:pPr>
    </w:p>
    <w:p w:rsidR="00CA6513" w:rsidRDefault="00CA6513" w:rsidP="00CA6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CA6513">
        <w:rPr>
          <w:rFonts w:ascii="Arial" w:hAnsi="Arial" w:cs="Arial"/>
          <w:u w:val="single"/>
        </w:rPr>
        <w:t>S  </w:t>
      </w:r>
      <w:r w:rsidRPr="00E6524C">
        <w:rPr>
          <w:rFonts w:ascii="Arial" w:hAnsi="Arial" w:cs="Arial"/>
          <w:u w:val="single"/>
        </w:rPr>
        <w:t xml:space="preserve">odôvodnením  všeobecného  verejného  záujmu, akým  výstavba Diaľnice D4 Bratislava v úseku Jarovce – Ivanka sever </w:t>
      </w:r>
      <w:r>
        <w:rPr>
          <w:rFonts w:ascii="Arial" w:hAnsi="Arial" w:cs="Arial"/>
          <w:u w:val="single"/>
        </w:rPr>
        <w:t>nesporne</w:t>
      </w:r>
      <w:r w:rsidRPr="00E6524C">
        <w:rPr>
          <w:rFonts w:ascii="Arial" w:hAnsi="Arial" w:cs="Arial"/>
          <w:u w:val="single"/>
        </w:rPr>
        <w:t xml:space="preserve"> je predkladáme predmetný návrh ako  prípad hodný osobitného zreteľa zákona č. 446/2001 Z. z.</w:t>
      </w:r>
      <w:r w:rsidRPr="00A3565A">
        <w:rPr>
          <w:rFonts w:ascii="Arial" w:hAnsi="Arial" w:cs="Arial"/>
          <w:b/>
          <w:u w:val="single"/>
        </w:rPr>
        <w:t>,</w:t>
      </w:r>
      <w:r w:rsidRPr="00B77B83">
        <w:rPr>
          <w:rFonts w:ascii="Arial" w:hAnsi="Arial" w:cs="Arial"/>
          <w:u w:val="single"/>
        </w:rPr>
        <w:t xml:space="preserve"> </w:t>
      </w:r>
      <w:r w:rsidRPr="00E6524C">
        <w:rPr>
          <w:rFonts w:ascii="Arial" w:hAnsi="Arial" w:cs="Arial"/>
        </w:rPr>
        <w:t>prevod nehnuteľného majetku</w:t>
      </w:r>
      <w:r>
        <w:rPr>
          <w:rFonts w:ascii="Arial" w:hAnsi="Arial" w:cs="Arial"/>
        </w:rPr>
        <w:t>, ktorý</w:t>
      </w:r>
      <w:r w:rsidRPr="00E6524C">
        <w:rPr>
          <w:rFonts w:ascii="Arial" w:hAnsi="Arial" w:cs="Arial"/>
        </w:rPr>
        <w:t xml:space="preserve">  je navrhovaný v zmysle § 9 bodu 2 schválených Zásad hospodárenia a nakladania s majetkom Bratislavského samosprávneho kraja, v súlade so zákonom č. 446/2001 Z. z. o majetku vyšších územných celkov v znení neskorších zmien a predpisov, kde v prípadoch osobitného zreteľa v zmysle § 9a ods. 9 písm. c/ Zákona sa rozumejú najmä okolnosti kedy je uprednostnený verejný záujem samosprávneho kraja. V týchto prípadoch rozhoduje o prevode majetku Zastupiteľstvo samosprávneho kraja trojpätinovou väčšinou všetkých poslancov. </w:t>
      </w:r>
    </w:p>
    <w:p w:rsidR="00CA6513" w:rsidRPr="00E6524C" w:rsidRDefault="00CA6513" w:rsidP="00CA6513">
      <w:pPr>
        <w:jc w:val="both"/>
        <w:rPr>
          <w:rFonts w:ascii="Arial" w:hAnsi="Arial" w:cs="Arial"/>
        </w:rPr>
      </w:pPr>
    </w:p>
    <w:p w:rsidR="00790D4C" w:rsidRDefault="00293007" w:rsidP="00790D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jc w:val="both"/>
        <w:rPr>
          <w:rFonts w:ascii="Arial" w:hAnsi="Arial" w:cs="Arial"/>
        </w:rPr>
      </w:pPr>
    </w:p>
    <w:p w:rsidR="00790D4C" w:rsidRDefault="00790D4C" w:rsidP="00790D4C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2D596A" w:rsidRDefault="00FA46D9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</w:t>
      </w:r>
    </w:p>
    <w:p w:rsidR="00FA46D9" w:rsidRDefault="00FA46D9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C45BFE" w:rsidRDefault="00FA46D9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:rsidR="006E6636" w:rsidRDefault="00FA46D9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</w:p>
    <w:p w:rsidR="00FA46D9" w:rsidRDefault="00FA46D9" w:rsidP="00FA46D9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                                                     </w:t>
      </w:r>
    </w:p>
    <w:p w:rsidR="00790D4C" w:rsidRDefault="00790D4C" w:rsidP="00790D4C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p w:rsidR="002D596A" w:rsidRDefault="002D596A" w:rsidP="002D596A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Stanoviská komisií Zastupiteľstva BSK </w:t>
      </w:r>
    </w:p>
    <w:p w:rsidR="002D596A" w:rsidRDefault="002D596A" w:rsidP="002D596A">
      <w:pPr>
        <w:pBdr>
          <w:bottom w:val="single" w:sz="4" w:space="1" w:color="auto"/>
        </w:pBdr>
        <w:jc w:val="both"/>
        <w:rPr>
          <w:rFonts w:ascii="Arial" w:hAnsi="Arial"/>
        </w:rPr>
      </w:pPr>
      <w:r>
        <w:rPr>
          <w:rFonts w:ascii="Arial" w:hAnsi="Arial"/>
          <w:b/>
        </w:rPr>
        <w:lastRenderedPageBreak/>
        <w:t>Bod: „schválenie uzatvorenia nájomnej zmluvy a zmluvy o budúcej zmluve o zriadení vecného bremena ako prípad hodný osobitného zreteľa, za účelom majetkovoprávneho vysporiadania pozemku, parcela č. 572/10 k stavbe  „Diaľnica D4 Bratislava, Jarovce - Ivanka sever“</w:t>
      </w:r>
    </w:p>
    <w:p w:rsidR="002D596A" w:rsidRDefault="002D596A" w:rsidP="002D596A">
      <w:pPr>
        <w:jc w:val="both"/>
        <w:rPr>
          <w:rFonts w:ascii="Arial" w:hAnsi="Arial"/>
          <w:b/>
          <w:bCs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1814"/>
        <w:gridCol w:w="1798"/>
        <w:gridCol w:w="1757"/>
        <w:gridCol w:w="1696"/>
      </w:tblGrid>
      <w:tr w:rsidR="002D596A" w:rsidTr="00F7636E"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2D596A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</w:t>
            </w:r>
            <w:r w:rsidR="004E367C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4E367C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4E367C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  sa   </w:t>
            </w:r>
            <w:r w:rsidR="004E367C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Odporúča </w:t>
            </w:r>
            <w:r w:rsidR="004E367C">
              <w:rPr>
                <w:sz w:val="20"/>
                <w:szCs w:val="20"/>
                <w:lang w:eastAsia="en-US"/>
              </w:rPr>
              <w:t xml:space="preserve">materiál predložiť na rokovanie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2D596A" w:rsidRDefault="004E367C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 s</w:t>
            </w:r>
            <w:r w:rsidR="002D596A">
              <w:rPr>
                <w:sz w:val="20"/>
                <w:szCs w:val="20"/>
                <w:lang w:eastAsia="en-US"/>
              </w:rPr>
              <w:t>chváliť</w:t>
            </w:r>
            <w:r>
              <w:rPr>
                <w:sz w:val="20"/>
                <w:szCs w:val="20"/>
                <w:lang w:eastAsia="en-US"/>
              </w:rPr>
              <w:t xml:space="preserve"> ho tak, ako bol predložený na rokovanie komisie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D596A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</w:t>
            </w:r>
            <w:r w:rsidR="001D0B77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1D0B77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1D0B77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0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 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2D596A" w:rsidRDefault="006738D1" w:rsidP="006738D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prerokovať a</w:t>
            </w:r>
            <w:r w:rsidR="0001485B">
              <w:rPr>
                <w:sz w:val="20"/>
                <w:szCs w:val="20"/>
                <w:lang w:eastAsia="en-US"/>
              </w:rPr>
              <w:t> </w:t>
            </w:r>
            <w:r w:rsidR="002D596A">
              <w:rPr>
                <w:sz w:val="20"/>
                <w:szCs w:val="20"/>
                <w:lang w:eastAsia="en-US"/>
              </w:rPr>
              <w:t>schváliť</w:t>
            </w:r>
            <w:r w:rsidR="0001485B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predložený materiál </w:t>
            </w:r>
            <w:r w:rsidR="0001485B">
              <w:rPr>
                <w:sz w:val="20"/>
                <w:szCs w:val="20"/>
                <w:lang w:eastAsia="en-US"/>
              </w:rPr>
              <w:t>v zmysle n</w:t>
            </w:r>
            <w:r>
              <w:rPr>
                <w:sz w:val="20"/>
                <w:szCs w:val="20"/>
                <w:lang w:eastAsia="en-US"/>
              </w:rPr>
              <w:t>a</w:t>
            </w:r>
            <w:r w:rsidR="0001485B">
              <w:rPr>
                <w:sz w:val="20"/>
                <w:szCs w:val="20"/>
                <w:lang w:eastAsia="en-US"/>
              </w:rPr>
              <w:t>vrh</w:t>
            </w:r>
            <w:r>
              <w:rPr>
                <w:sz w:val="20"/>
                <w:szCs w:val="20"/>
                <w:lang w:eastAsia="en-US"/>
              </w:rPr>
              <w:t>n</w:t>
            </w:r>
            <w:r w:rsidR="0001485B">
              <w:rPr>
                <w:sz w:val="20"/>
                <w:szCs w:val="20"/>
                <w:lang w:eastAsia="en-US"/>
              </w:rPr>
              <w:t>u</w:t>
            </w:r>
            <w:r>
              <w:rPr>
                <w:sz w:val="20"/>
                <w:szCs w:val="20"/>
                <w:lang w:eastAsia="en-US"/>
              </w:rPr>
              <w:t>tého</w:t>
            </w:r>
            <w:r w:rsidR="0001485B">
              <w:rPr>
                <w:sz w:val="20"/>
                <w:szCs w:val="20"/>
                <w:lang w:eastAsia="en-US"/>
              </w:rPr>
              <w:t xml:space="preserve">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D596A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2D596A" w:rsidRDefault="002D596A" w:rsidP="00F7636E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</w:t>
            </w:r>
            <w:proofErr w:type="spellStart"/>
            <w:r>
              <w:rPr>
                <w:rFonts w:ascii="Arial" w:hAnsi="Arial"/>
                <w:sz w:val="22"/>
                <w:szCs w:val="22"/>
                <w:lang w:eastAsia="en-US"/>
              </w:rPr>
              <w:t>regionál</w:t>
            </w:r>
            <w:proofErr w:type="spellEnd"/>
            <w:r w:rsidR="00321B15">
              <w:rPr>
                <w:rFonts w:ascii="Arial" w:hAnsi="Arial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j spolupráce </w:t>
            </w:r>
          </w:p>
          <w:p w:rsidR="002D596A" w:rsidRDefault="002D596A" w:rsidP="00F7636E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2D596A" w:rsidRDefault="002D596A" w:rsidP="00F7636E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="0001485B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</w:t>
            </w:r>
            <w:r w:rsidR="0001485B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 w:rsidR="0001485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</w:t>
            </w:r>
            <w:r w:rsidR="0001485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  <w:r w:rsidR="0001485B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2D596A" w:rsidRDefault="00BE128C" w:rsidP="00321B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Prerokovať </w:t>
            </w:r>
            <w:r w:rsidR="00321B15">
              <w:rPr>
                <w:sz w:val="20"/>
                <w:szCs w:val="20"/>
                <w:lang w:eastAsia="en-US"/>
              </w:rPr>
              <w:t xml:space="preserve">a </w:t>
            </w:r>
            <w:proofErr w:type="spellStart"/>
            <w:r w:rsidR="002D596A">
              <w:rPr>
                <w:sz w:val="20"/>
                <w:szCs w:val="20"/>
                <w:lang w:eastAsia="en-US"/>
              </w:rPr>
              <w:t>schváliť</w:t>
            </w:r>
            <w:r>
              <w:rPr>
                <w:sz w:val="20"/>
                <w:szCs w:val="20"/>
                <w:lang w:eastAsia="en-US"/>
              </w:rPr>
              <w:t>predložený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materiál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D596A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Pr="002A3D8B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953C82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2D596A" w:rsidRPr="002A3D8B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953C82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2D596A" w:rsidRPr="002A3D8B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 w:rsidR="00953C82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 </w:t>
            </w:r>
          </w:p>
          <w:p w:rsidR="002D596A" w:rsidRPr="002A3D8B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="00953C82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2D596A" w:rsidRPr="002A43D1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Hlasovalo </w:t>
            </w:r>
            <w:r w:rsidR="00953C82">
              <w:rPr>
                <w:rFonts w:ascii="Arial" w:hAnsi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953C82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Schvaľuje a o</w:t>
            </w:r>
            <w:r w:rsidR="002D596A">
              <w:rPr>
                <w:sz w:val="20"/>
                <w:szCs w:val="20"/>
                <w:lang w:eastAsia="en-US"/>
              </w:rPr>
              <w:t>dporúča ZBSK</w:t>
            </w:r>
          </w:p>
          <w:p w:rsidR="002D596A" w:rsidRPr="002A43D1" w:rsidRDefault="00953C82" w:rsidP="00953C82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materiál prerokovať a prijať navrhnuté</w:t>
            </w:r>
            <w:r w:rsidR="002D596A">
              <w:rPr>
                <w:sz w:val="20"/>
                <w:szCs w:val="20"/>
                <w:lang w:eastAsia="en-US"/>
              </w:rPr>
              <w:t xml:space="preserve"> uzneseni</w:t>
            </w:r>
            <w:r>
              <w:rPr>
                <w:sz w:val="20"/>
                <w:szCs w:val="20"/>
                <w:lang w:eastAsia="en-US"/>
              </w:rPr>
              <w:t>e</w:t>
            </w:r>
            <w:r w:rsidR="002D596A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D596A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Pr="0049303F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Prítomní   </w:t>
            </w:r>
            <w:r w:rsidR="000B5065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</w:p>
          <w:p w:rsidR="002D596A" w:rsidRPr="0049303F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4E5565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 </w:t>
            </w:r>
          </w:p>
          <w:p w:rsidR="002D596A" w:rsidRPr="0049303F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="004E5565">
              <w:rPr>
                <w:rFonts w:ascii="Arial" w:hAnsi="Arial"/>
                <w:sz w:val="22"/>
                <w:szCs w:val="22"/>
                <w:lang w:eastAsia="en-US"/>
              </w:rPr>
              <w:t>1</w:t>
            </w:r>
          </w:p>
          <w:p w:rsidR="002D596A" w:rsidRPr="0049303F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4E556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2D596A" w:rsidRPr="002A43D1" w:rsidRDefault="002D596A" w:rsidP="000557BD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 w:rsidR="004E556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ZBSK</w:t>
            </w:r>
          </w:p>
          <w:p w:rsidR="002D596A" w:rsidRPr="002A43D1" w:rsidRDefault="002D596A" w:rsidP="00F7636E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predložený návrh uznesenia schváliť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D596A" w:rsidTr="00F7636E"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AF0185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</w:t>
            </w:r>
            <w:r w:rsidR="00AF0185">
              <w:rPr>
                <w:rFonts w:ascii="Arial" w:hAnsi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</w:t>
            </w:r>
            <w:r w:rsidR="00AF018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AF018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 </w:t>
            </w:r>
            <w:r w:rsidR="00AF0185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AF0185" w:rsidP="00AF018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v zmysle návrhu uznesenia predložiť na rokovanie</w:t>
            </w:r>
            <w:r w:rsidR="002D596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D596A" w:rsidTr="00F7636E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596A" w:rsidRPr="002A43D1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Pr="002A43D1" w:rsidRDefault="002D596A" w:rsidP="00F7636E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D596A" w:rsidTr="00F7636E">
        <w:trPr>
          <w:trHeight w:val="1520"/>
        </w:trPr>
        <w:tc>
          <w:tcPr>
            <w:tcW w:w="2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 xml:space="preserve">Komisia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 </w:t>
            </w:r>
            <w:r w:rsidR="009645D2">
              <w:rPr>
                <w:rFonts w:ascii="Arial" w:hAnsi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</w:t>
            </w:r>
            <w:r w:rsidR="009645D2">
              <w:rPr>
                <w:rFonts w:ascii="Arial" w:hAnsi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  </w:t>
            </w:r>
            <w:r w:rsidR="009645D2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 </w:t>
            </w:r>
          </w:p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 </w:t>
            </w:r>
            <w:r w:rsidR="009645D2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2D596A" w:rsidRDefault="002D596A" w:rsidP="00F7636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3561C">
              <w:rPr>
                <w:sz w:val="20"/>
                <w:szCs w:val="20"/>
                <w:lang w:eastAsia="en-US"/>
              </w:rPr>
              <w:t xml:space="preserve">Odporúča </w:t>
            </w:r>
            <w:r>
              <w:rPr>
                <w:sz w:val="20"/>
                <w:szCs w:val="20"/>
                <w:lang w:eastAsia="en-US"/>
              </w:rPr>
              <w:t>ZBSK</w:t>
            </w:r>
          </w:p>
          <w:p w:rsidR="002D596A" w:rsidRDefault="009645D2" w:rsidP="009645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predložiť na rokovanie ZBSK a s</w:t>
            </w:r>
            <w:r w:rsidR="002D596A">
              <w:rPr>
                <w:sz w:val="20"/>
                <w:szCs w:val="20"/>
                <w:lang w:eastAsia="en-US"/>
              </w:rPr>
              <w:t>chváliťpredložený návrh</w:t>
            </w:r>
            <w:r>
              <w:rPr>
                <w:sz w:val="20"/>
                <w:szCs w:val="20"/>
                <w:lang w:eastAsia="en-US"/>
              </w:rPr>
              <w:t xml:space="preserve"> uznesenia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96A" w:rsidRDefault="002D596A" w:rsidP="00F7636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2D596A" w:rsidRDefault="002D596A" w:rsidP="002D596A"/>
    <w:p w:rsidR="002D596A" w:rsidRDefault="002D596A" w:rsidP="002D596A"/>
    <w:p w:rsidR="002D596A" w:rsidRDefault="002D596A" w:rsidP="002D596A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2D596A" w:rsidRPr="007018F3" w:rsidRDefault="002D596A" w:rsidP="002D596A">
      <w:pPr>
        <w:rPr>
          <w:rFonts w:ascii="Arial" w:hAnsi="Arial" w:cs="Arial"/>
          <w:b/>
          <w:u w:val="single"/>
        </w:rPr>
      </w:pPr>
    </w:p>
    <w:p w:rsidR="002D596A" w:rsidRPr="007018F3" w:rsidRDefault="002D596A" w:rsidP="002D596A">
      <w:pPr>
        <w:rPr>
          <w:rFonts w:ascii="Arial" w:hAnsi="Arial" w:cs="Arial"/>
          <w:b/>
          <w:u w:val="single"/>
        </w:rPr>
      </w:pPr>
    </w:p>
    <w:p w:rsidR="002D596A" w:rsidRPr="007018F3" w:rsidRDefault="002D596A" w:rsidP="002D596A">
      <w:pPr>
        <w:rPr>
          <w:rFonts w:ascii="Arial" w:hAnsi="Arial" w:cs="Arial"/>
          <w:b/>
          <w:u w:val="single"/>
        </w:rPr>
      </w:pPr>
    </w:p>
    <w:p w:rsidR="002D596A" w:rsidRDefault="002D596A" w:rsidP="002D596A">
      <w:pPr>
        <w:rPr>
          <w:rFonts w:ascii="Arial" w:hAnsi="Arial" w:cs="Arial"/>
          <w:b/>
          <w:u w:val="single"/>
        </w:rPr>
      </w:pPr>
    </w:p>
    <w:p w:rsidR="002D596A" w:rsidRDefault="002D596A" w:rsidP="002D596A">
      <w:pPr>
        <w:rPr>
          <w:rFonts w:ascii="Arial" w:hAnsi="Arial" w:cs="Arial"/>
          <w:b/>
          <w:u w:val="single"/>
        </w:rPr>
      </w:pPr>
    </w:p>
    <w:p w:rsidR="002D596A" w:rsidRDefault="002D596A" w:rsidP="002D596A">
      <w:pPr>
        <w:rPr>
          <w:rFonts w:ascii="Arial" w:hAnsi="Arial" w:cs="Arial"/>
          <w:b/>
          <w:u w:val="single"/>
        </w:rPr>
      </w:pPr>
    </w:p>
    <w:p w:rsidR="002D596A" w:rsidRDefault="002D596A" w:rsidP="002D596A">
      <w:pPr>
        <w:rPr>
          <w:rFonts w:ascii="Arial" w:hAnsi="Arial" w:cs="Arial"/>
          <w:b/>
          <w:u w:val="single"/>
        </w:rPr>
      </w:pPr>
    </w:p>
    <w:p w:rsidR="002D596A" w:rsidRDefault="002D596A" w:rsidP="002D596A">
      <w:pPr>
        <w:rPr>
          <w:rFonts w:ascii="Arial" w:hAnsi="Arial" w:cs="Arial"/>
          <w:b/>
          <w:u w:val="single"/>
        </w:rPr>
      </w:pPr>
    </w:p>
    <w:p w:rsidR="002D596A" w:rsidRDefault="002D596A" w:rsidP="002D596A">
      <w:pPr>
        <w:rPr>
          <w:rFonts w:ascii="Arial" w:hAnsi="Arial" w:cs="Arial"/>
          <w:b/>
          <w:u w:val="single"/>
        </w:rPr>
      </w:pPr>
    </w:p>
    <w:p w:rsidR="002D596A" w:rsidRDefault="002D596A" w:rsidP="002D596A">
      <w:pPr>
        <w:rPr>
          <w:rFonts w:ascii="Arial" w:hAnsi="Arial" w:cs="Arial"/>
          <w:b/>
          <w:u w:val="single"/>
        </w:rPr>
      </w:pPr>
    </w:p>
    <w:p w:rsidR="002D596A" w:rsidRDefault="002D596A" w:rsidP="002D596A">
      <w:pPr>
        <w:rPr>
          <w:rFonts w:ascii="Arial" w:hAnsi="Arial" w:cs="Arial"/>
          <w:b/>
          <w:u w:val="single"/>
        </w:rPr>
      </w:pPr>
    </w:p>
    <w:p w:rsidR="002D596A" w:rsidRPr="007018F3" w:rsidRDefault="002D596A" w:rsidP="002D596A">
      <w:pPr>
        <w:rPr>
          <w:rFonts w:ascii="Arial" w:hAnsi="Arial" w:cs="Arial"/>
          <w:b/>
          <w:u w:val="single"/>
        </w:rPr>
      </w:pPr>
    </w:p>
    <w:p w:rsidR="002D596A" w:rsidRDefault="002D596A" w:rsidP="002D596A">
      <w:pPr>
        <w:jc w:val="center"/>
        <w:rPr>
          <w:rFonts w:ascii="Arial" w:hAnsi="Arial" w:cs="Arial"/>
          <w:b/>
        </w:rPr>
      </w:pPr>
    </w:p>
    <w:p w:rsidR="002D596A" w:rsidRPr="007018F3" w:rsidRDefault="002D596A" w:rsidP="002D596A">
      <w:pPr>
        <w:rPr>
          <w:rFonts w:ascii="Arial" w:hAnsi="Arial" w:cs="Arial"/>
        </w:rPr>
      </w:pPr>
      <w:r w:rsidRPr="007018F3">
        <w:rPr>
          <w:rFonts w:ascii="Arial" w:hAnsi="Arial" w:cs="Arial"/>
        </w:rPr>
        <w:t xml:space="preserve">                                                                                       </w:t>
      </w: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2D596A" w:rsidRDefault="002D596A" w:rsidP="002D596A">
      <w:pPr>
        <w:jc w:val="center"/>
        <w:rPr>
          <w:rFonts w:ascii="Arial" w:hAnsi="Arial" w:cs="Arial"/>
        </w:rPr>
      </w:pPr>
    </w:p>
    <w:p w:rsidR="00790D4C" w:rsidRDefault="00790D4C" w:rsidP="00790D4C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</w:p>
    <w:sectPr w:rsidR="00790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44E1"/>
    <w:multiLevelType w:val="hybridMultilevel"/>
    <w:tmpl w:val="CA1E8188"/>
    <w:lvl w:ilvl="0" w:tplc="CD28EB42">
      <w:start w:val="16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74A1F"/>
    <w:multiLevelType w:val="hybridMultilevel"/>
    <w:tmpl w:val="8F2615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67496"/>
    <w:multiLevelType w:val="hybridMultilevel"/>
    <w:tmpl w:val="3D601922"/>
    <w:lvl w:ilvl="0" w:tplc="DB981628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B637B"/>
    <w:multiLevelType w:val="hybridMultilevel"/>
    <w:tmpl w:val="568A5D46"/>
    <w:lvl w:ilvl="0" w:tplc="26329A76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06090"/>
    <w:multiLevelType w:val="hybridMultilevel"/>
    <w:tmpl w:val="93C68D7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33BF3"/>
    <w:multiLevelType w:val="hybridMultilevel"/>
    <w:tmpl w:val="53A673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F1FFA"/>
    <w:multiLevelType w:val="hybridMultilevel"/>
    <w:tmpl w:val="D072553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6084A"/>
    <w:multiLevelType w:val="hybridMultilevel"/>
    <w:tmpl w:val="93C68D7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4370B"/>
    <w:multiLevelType w:val="hybridMultilevel"/>
    <w:tmpl w:val="28D85370"/>
    <w:lvl w:ilvl="0" w:tplc="A4B8B834">
      <w:start w:val="1"/>
      <w:numFmt w:val="upperLetter"/>
      <w:lvlText w:val="%1."/>
      <w:lvlJc w:val="left"/>
      <w:pPr>
        <w:ind w:left="3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17" w:hanging="360"/>
      </w:pPr>
    </w:lvl>
    <w:lvl w:ilvl="2" w:tplc="041B001B" w:tentative="1">
      <w:start w:val="1"/>
      <w:numFmt w:val="lowerRoman"/>
      <w:lvlText w:val="%3."/>
      <w:lvlJc w:val="right"/>
      <w:pPr>
        <w:ind w:left="5337" w:hanging="180"/>
      </w:pPr>
    </w:lvl>
    <w:lvl w:ilvl="3" w:tplc="041B000F" w:tentative="1">
      <w:start w:val="1"/>
      <w:numFmt w:val="decimal"/>
      <w:lvlText w:val="%4."/>
      <w:lvlJc w:val="left"/>
      <w:pPr>
        <w:ind w:left="6057" w:hanging="360"/>
      </w:pPr>
    </w:lvl>
    <w:lvl w:ilvl="4" w:tplc="041B0019" w:tentative="1">
      <w:start w:val="1"/>
      <w:numFmt w:val="lowerLetter"/>
      <w:lvlText w:val="%5."/>
      <w:lvlJc w:val="left"/>
      <w:pPr>
        <w:ind w:left="6777" w:hanging="360"/>
      </w:pPr>
    </w:lvl>
    <w:lvl w:ilvl="5" w:tplc="041B001B" w:tentative="1">
      <w:start w:val="1"/>
      <w:numFmt w:val="lowerRoman"/>
      <w:lvlText w:val="%6."/>
      <w:lvlJc w:val="right"/>
      <w:pPr>
        <w:ind w:left="7497" w:hanging="180"/>
      </w:pPr>
    </w:lvl>
    <w:lvl w:ilvl="6" w:tplc="041B000F" w:tentative="1">
      <w:start w:val="1"/>
      <w:numFmt w:val="decimal"/>
      <w:lvlText w:val="%7."/>
      <w:lvlJc w:val="left"/>
      <w:pPr>
        <w:ind w:left="8217" w:hanging="360"/>
      </w:pPr>
    </w:lvl>
    <w:lvl w:ilvl="7" w:tplc="041B0019" w:tentative="1">
      <w:start w:val="1"/>
      <w:numFmt w:val="lowerLetter"/>
      <w:lvlText w:val="%8."/>
      <w:lvlJc w:val="left"/>
      <w:pPr>
        <w:ind w:left="8937" w:hanging="360"/>
      </w:pPr>
    </w:lvl>
    <w:lvl w:ilvl="8" w:tplc="041B001B" w:tentative="1">
      <w:start w:val="1"/>
      <w:numFmt w:val="lowerRoman"/>
      <w:lvlText w:val="%9."/>
      <w:lvlJc w:val="right"/>
      <w:pPr>
        <w:ind w:left="9657" w:hanging="180"/>
      </w:pPr>
    </w:lvl>
  </w:abstractNum>
  <w:abstractNum w:abstractNumId="11" w15:restartNumberingAfterBreak="0">
    <w:nsid w:val="3ADF308E"/>
    <w:multiLevelType w:val="hybridMultilevel"/>
    <w:tmpl w:val="EAB6EE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10967"/>
    <w:multiLevelType w:val="hybridMultilevel"/>
    <w:tmpl w:val="77D6C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D6415"/>
    <w:multiLevelType w:val="hybridMultilevel"/>
    <w:tmpl w:val="3EFA6DCA"/>
    <w:lvl w:ilvl="0" w:tplc="33525B7C">
      <w:start w:val="1"/>
      <w:numFmt w:val="upperLetter"/>
      <w:lvlText w:val="%1."/>
      <w:lvlJc w:val="left"/>
      <w:pPr>
        <w:ind w:left="417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4890" w:hanging="360"/>
      </w:pPr>
    </w:lvl>
    <w:lvl w:ilvl="2" w:tplc="041B001B" w:tentative="1">
      <w:start w:val="1"/>
      <w:numFmt w:val="lowerRoman"/>
      <w:lvlText w:val="%3."/>
      <w:lvlJc w:val="right"/>
      <w:pPr>
        <w:ind w:left="5610" w:hanging="180"/>
      </w:pPr>
    </w:lvl>
    <w:lvl w:ilvl="3" w:tplc="041B000F" w:tentative="1">
      <w:start w:val="1"/>
      <w:numFmt w:val="decimal"/>
      <w:lvlText w:val="%4."/>
      <w:lvlJc w:val="left"/>
      <w:pPr>
        <w:ind w:left="6330" w:hanging="360"/>
      </w:pPr>
    </w:lvl>
    <w:lvl w:ilvl="4" w:tplc="041B0019" w:tentative="1">
      <w:start w:val="1"/>
      <w:numFmt w:val="lowerLetter"/>
      <w:lvlText w:val="%5."/>
      <w:lvlJc w:val="left"/>
      <w:pPr>
        <w:ind w:left="7050" w:hanging="360"/>
      </w:pPr>
    </w:lvl>
    <w:lvl w:ilvl="5" w:tplc="041B001B" w:tentative="1">
      <w:start w:val="1"/>
      <w:numFmt w:val="lowerRoman"/>
      <w:lvlText w:val="%6."/>
      <w:lvlJc w:val="right"/>
      <w:pPr>
        <w:ind w:left="7770" w:hanging="180"/>
      </w:pPr>
    </w:lvl>
    <w:lvl w:ilvl="6" w:tplc="041B000F" w:tentative="1">
      <w:start w:val="1"/>
      <w:numFmt w:val="decimal"/>
      <w:lvlText w:val="%7."/>
      <w:lvlJc w:val="left"/>
      <w:pPr>
        <w:ind w:left="8490" w:hanging="360"/>
      </w:pPr>
    </w:lvl>
    <w:lvl w:ilvl="7" w:tplc="041B0019" w:tentative="1">
      <w:start w:val="1"/>
      <w:numFmt w:val="lowerLetter"/>
      <w:lvlText w:val="%8."/>
      <w:lvlJc w:val="left"/>
      <w:pPr>
        <w:ind w:left="9210" w:hanging="360"/>
      </w:pPr>
    </w:lvl>
    <w:lvl w:ilvl="8" w:tplc="041B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16" w15:restartNumberingAfterBreak="0">
    <w:nsid w:val="5816081D"/>
    <w:multiLevelType w:val="hybridMultilevel"/>
    <w:tmpl w:val="D45411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911E7"/>
    <w:multiLevelType w:val="hybridMultilevel"/>
    <w:tmpl w:val="61EE85AA"/>
    <w:lvl w:ilvl="0" w:tplc="5E764A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C334D"/>
    <w:multiLevelType w:val="hybridMultilevel"/>
    <w:tmpl w:val="8D8CC8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570C1"/>
    <w:multiLevelType w:val="hybridMultilevel"/>
    <w:tmpl w:val="AFBC4BCE"/>
    <w:lvl w:ilvl="0" w:tplc="9176BFA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20" w15:restartNumberingAfterBreak="0">
    <w:nsid w:val="6CFB215E"/>
    <w:multiLevelType w:val="hybridMultilevel"/>
    <w:tmpl w:val="B56A36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64F2C"/>
    <w:multiLevelType w:val="hybridMultilevel"/>
    <w:tmpl w:val="2FC85302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20"/>
  </w:num>
  <w:num w:numId="5">
    <w:abstractNumId w:val="10"/>
  </w:num>
  <w:num w:numId="6">
    <w:abstractNumId w:val="17"/>
  </w:num>
  <w:num w:numId="7">
    <w:abstractNumId w:val="12"/>
  </w:num>
  <w:num w:numId="8">
    <w:abstractNumId w:val="16"/>
  </w:num>
  <w:num w:numId="9">
    <w:abstractNumId w:val="1"/>
  </w:num>
  <w:num w:numId="10">
    <w:abstractNumId w:val="3"/>
  </w:num>
  <w:num w:numId="11">
    <w:abstractNumId w:val="1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4"/>
  </w:num>
  <w:num w:numId="15">
    <w:abstractNumId w:val="2"/>
  </w:num>
  <w:num w:numId="16">
    <w:abstractNumId w:val="5"/>
  </w:num>
  <w:num w:numId="17">
    <w:abstractNumId w:val="21"/>
  </w:num>
  <w:num w:numId="18">
    <w:abstractNumId w:val="19"/>
  </w:num>
  <w:num w:numId="19">
    <w:abstractNumId w:val="15"/>
  </w:num>
  <w:num w:numId="20">
    <w:abstractNumId w:val="8"/>
  </w:num>
  <w:num w:numId="21">
    <w:abstractNumId w:val="7"/>
  </w:num>
  <w:num w:numId="22">
    <w:abstractNumId w:val="18"/>
  </w:num>
  <w:num w:numId="23">
    <w:abstractNumId w:val="9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00"/>
    <w:rsid w:val="0001485B"/>
    <w:rsid w:val="00027EF2"/>
    <w:rsid w:val="000377AD"/>
    <w:rsid w:val="000557BD"/>
    <w:rsid w:val="00055FF6"/>
    <w:rsid w:val="000705DE"/>
    <w:rsid w:val="000947CA"/>
    <w:rsid w:val="000A0442"/>
    <w:rsid w:val="000A4C3A"/>
    <w:rsid w:val="000A6281"/>
    <w:rsid w:val="000B4F58"/>
    <w:rsid w:val="000B5065"/>
    <w:rsid w:val="000B5885"/>
    <w:rsid w:val="000D2416"/>
    <w:rsid w:val="001014E5"/>
    <w:rsid w:val="0010256E"/>
    <w:rsid w:val="001078E3"/>
    <w:rsid w:val="001146C3"/>
    <w:rsid w:val="0013068B"/>
    <w:rsid w:val="00130E06"/>
    <w:rsid w:val="0014382B"/>
    <w:rsid w:val="00165017"/>
    <w:rsid w:val="00185622"/>
    <w:rsid w:val="001B5014"/>
    <w:rsid w:val="001C3618"/>
    <w:rsid w:val="001D0B77"/>
    <w:rsid w:val="001D1532"/>
    <w:rsid w:val="001D29B6"/>
    <w:rsid w:val="001F53D1"/>
    <w:rsid w:val="002104C9"/>
    <w:rsid w:val="00222853"/>
    <w:rsid w:val="00241C52"/>
    <w:rsid w:val="00293007"/>
    <w:rsid w:val="002D596A"/>
    <w:rsid w:val="002D6BFD"/>
    <w:rsid w:val="002D734B"/>
    <w:rsid w:val="002E60F4"/>
    <w:rsid w:val="00321B15"/>
    <w:rsid w:val="00337460"/>
    <w:rsid w:val="00341672"/>
    <w:rsid w:val="003558BD"/>
    <w:rsid w:val="003A1462"/>
    <w:rsid w:val="003A3F81"/>
    <w:rsid w:val="003D5648"/>
    <w:rsid w:val="003E4100"/>
    <w:rsid w:val="0042012F"/>
    <w:rsid w:val="00430D93"/>
    <w:rsid w:val="00490121"/>
    <w:rsid w:val="004A415D"/>
    <w:rsid w:val="004A5849"/>
    <w:rsid w:val="004B0E84"/>
    <w:rsid w:val="004B46B5"/>
    <w:rsid w:val="004B6F56"/>
    <w:rsid w:val="004C4360"/>
    <w:rsid w:val="004C6C2A"/>
    <w:rsid w:val="004E367C"/>
    <w:rsid w:val="004E4BFF"/>
    <w:rsid w:val="004E5565"/>
    <w:rsid w:val="00513025"/>
    <w:rsid w:val="00523669"/>
    <w:rsid w:val="00533773"/>
    <w:rsid w:val="00546D0C"/>
    <w:rsid w:val="005535A4"/>
    <w:rsid w:val="00561BE2"/>
    <w:rsid w:val="00571A4A"/>
    <w:rsid w:val="00572339"/>
    <w:rsid w:val="005A39F7"/>
    <w:rsid w:val="005B578B"/>
    <w:rsid w:val="005C63AA"/>
    <w:rsid w:val="005C7896"/>
    <w:rsid w:val="005E45B4"/>
    <w:rsid w:val="005F1FED"/>
    <w:rsid w:val="006042F5"/>
    <w:rsid w:val="006104AB"/>
    <w:rsid w:val="00614934"/>
    <w:rsid w:val="006738D1"/>
    <w:rsid w:val="00676754"/>
    <w:rsid w:val="00683564"/>
    <w:rsid w:val="00684F69"/>
    <w:rsid w:val="006872E4"/>
    <w:rsid w:val="006A54C6"/>
    <w:rsid w:val="006A62CB"/>
    <w:rsid w:val="006C41BA"/>
    <w:rsid w:val="006D69C8"/>
    <w:rsid w:val="006D7C79"/>
    <w:rsid w:val="006E6636"/>
    <w:rsid w:val="00707C3A"/>
    <w:rsid w:val="00741309"/>
    <w:rsid w:val="007419C4"/>
    <w:rsid w:val="00751E43"/>
    <w:rsid w:val="00753D3F"/>
    <w:rsid w:val="00790D4C"/>
    <w:rsid w:val="0080126A"/>
    <w:rsid w:val="00801B78"/>
    <w:rsid w:val="0080538D"/>
    <w:rsid w:val="00845707"/>
    <w:rsid w:val="0085746B"/>
    <w:rsid w:val="00866AF1"/>
    <w:rsid w:val="0087200A"/>
    <w:rsid w:val="00874FCB"/>
    <w:rsid w:val="00875427"/>
    <w:rsid w:val="00877423"/>
    <w:rsid w:val="008A3560"/>
    <w:rsid w:val="008C317A"/>
    <w:rsid w:val="008D280F"/>
    <w:rsid w:val="008E3ACB"/>
    <w:rsid w:val="008E7C50"/>
    <w:rsid w:val="00917D55"/>
    <w:rsid w:val="00953C82"/>
    <w:rsid w:val="0096202A"/>
    <w:rsid w:val="009645D2"/>
    <w:rsid w:val="0098642E"/>
    <w:rsid w:val="00992105"/>
    <w:rsid w:val="009B7076"/>
    <w:rsid w:val="009B7F48"/>
    <w:rsid w:val="009C48E4"/>
    <w:rsid w:val="009F52E0"/>
    <w:rsid w:val="009F6C15"/>
    <w:rsid w:val="00A06352"/>
    <w:rsid w:val="00A12C78"/>
    <w:rsid w:val="00A150B7"/>
    <w:rsid w:val="00A31EE1"/>
    <w:rsid w:val="00A34C3E"/>
    <w:rsid w:val="00A3565A"/>
    <w:rsid w:val="00A37101"/>
    <w:rsid w:val="00A421E1"/>
    <w:rsid w:val="00A608F7"/>
    <w:rsid w:val="00A66FA8"/>
    <w:rsid w:val="00A71AFD"/>
    <w:rsid w:val="00A722EF"/>
    <w:rsid w:val="00A82CB3"/>
    <w:rsid w:val="00AA4E07"/>
    <w:rsid w:val="00AB5729"/>
    <w:rsid w:val="00AC05E8"/>
    <w:rsid w:val="00AC4C83"/>
    <w:rsid w:val="00AD0397"/>
    <w:rsid w:val="00AE68F5"/>
    <w:rsid w:val="00AF0185"/>
    <w:rsid w:val="00AF1682"/>
    <w:rsid w:val="00AF1C4B"/>
    <w:rsid w:val="00AF33F4"/>
    <w:rsid w:val="00B0461F"/>
    <w:rsid w:val="00B04877"/>
    <w:rsid w:val="00B132B3"/>
    <w:rsid w:val="00B2438C"/>
    <w:rsid w:val="00B40D8C"/>
    <w:rsid w:val="00B528E1"/>
    <w:rsid w:val="00B62977"/>
    <w:rsid w:val="00B66428"/>
    <w:rsid w:val="00B87047"/>
    <w:rsid w:val="00B930D2"/>
    <w:rsid w:val="00B95189"/>
    <w:rsid w:val="00BA6922"/>
    <w:rsid w:val="00BB3286"/>
    <w:rsid w:val="00BB36A7"/>
    <w:rsid w:val="00BD4A6A"/>
    <w:rsid w:val="00BE128C"/>
    <w:rsid w:val="00BE2EA6"/>
    <w:rsid w:val="00BF6F4E"/>
    <w:rsid w:val="00C2188B"/>
    <w:rsid w:val="00C45BFE"/>
    <w:rsid w:val="00C47147"/>
    <w:rsid w:val="00C7596D"/>
    <w:rsid w:val="00C83D4C"/>
    <w:rsid w:val="00CA6513"/>
    <w:rsid w:val="00CA6578"/>
    <w:rsid w:val="00CC170D"/>
    <w:rsid w:val="00CC65E3"/>
    <w:rsid w:val="00CC6BC0"/>
    <w:rsid w:val="00CE6C41"/>
    <w:rsid w:val="00D01774"/>
    <w:rsid w:val="00D222E4"/>
    <w:rsid w:val="00D24E6A"/>
    <w:rsid w:val="00D274D8"/>
    <w:rsid w:val="00D40A3B"/>
    <w:rsid w:val="00D7320C"/>
    <w:rsid w:val="00D805BF"/>
    <w:rsid w:val="00D976DB"/>
    <w:rsid w:val="00DD1B1C"/>
    <w:rsid w:val="00DF4A8F"/>
    <w:rsid w:val="00E148DA"/>
    <w:rsid w:val="00E27D25"/>
    <w:rsid w:val="00E33F54"/>
    <w:rsid w:val="00E46E52"/>
    <w:rsid w:val="00E6524C"/>
    <w:rsid w:val="00E675A4"/>
    <w:rsid w:val="00EA1861"/>
    <w:rsid w:val="00EB0AF0"/>
    <w:rsid w:val="00EC25CD"/>
    <w:rsid w:val="00EC2BA4"/>
    <w:rsid w:val="00EC3B5F"/>
    <w:rsid w:val="00EF6D20"/>
    <w:rsid w:val="00F05337"/>
    <w:rsid w:val="00F12A8C"/>
    <w:rsid w:val="00F409B3"/>
    <w:rsid w:val="00F41224"/>
    <w:rsid w:val="00F6109A"/>
    <w:rsid w:val="00F932C2"/>
    <w:rsid w:val="00FA316D"/>
    <w:rsid w:val="00FA46D9"/>
    <w:rsid w:val="00FB03F4"/>
    <w:rsid w:val="00FC33D9"/>
    <w:rsid w:val="00FC62EC"/>
    <w:rsid w:val="00FD2079"/>
    <w:rsid w:val="00FE0F56"/>
    <w:rsid w:val="00FE54C2"/>
    <w:rsid w:val="00FF4E20"/>
    <w:rsid w:val="00FF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A077"/>
  <w15:docId w15:val="{2A877596-6D61-4B2C-BA9D-736E13BE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14934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58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5849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B511B-AE92-4CF9-85DD-80F284BA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Diana Kovačovská</cp:lastModifiedBy>
  <cp:revision>3</cp:revision>
  <cp:lastPrinted>2016-08-05T07:17:00Z</cp:lastPrinted>
  <dcterms:created xsi:type="dcterms:W3CDTF">2016-08-30T12:28:00Z</dcterms:created>
  <dcterms:modified xsi:type="dcterms:W3CDTF">2016-08-30T12:29:00Z</dcterms:modified>
</cp:coreProperties>
</file>